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1"/>
        <w:spacing w:after="120" w:before="120"/>
        <w:ind/>
        <w:jc w:val="center"/>
        <w:rPr>
          <w:b w:val="1"/>
          <w:color w:val="568ED4"/>
          <w:sz w:val="32"/>
        </w:rPr>
      </w:pPr>
      <w:r>
        <w:rPr>
          <w:b w:val="1"/>
          <w:color w:val="568ED4"/>
          <w:sz w:val="32"/>
        </w:rPr>
        <w:t>П А С П О Р Т</w:t>
      </w:r>
      <w:r>
        <w:rPr>
          <w:b w:val="1"/>
          <w:color w:val="568ED4"/>
          <w:spacing w:val="0"/>
          <w:sz w:val="32"/>
        </w:rPr>
        <w:t>    </w:t>
      </w:r>
      <w:r>
        <w:rPr>
          <w:b w:val="1"/>
          <w:color w:val="568ED4"/>
          <w:sz w:val="32"/>
        </w:rPr>
        <w:t>П Р О Е К Т А</w:t>
      </w:r>
    </w:p>
    <w:p w14:paraId="07000000">
      <w:pPr>
        <w:pStyle w:val="Style_1"/>
        <w:ind/>
        <w:jc w:val="center"/>
        <w:rPr>
          <w:b w:val="1"/>
          <w:i w:val="1"/>
          <w:color w:val="44546A"/>
          <w:sz w:val="28"/>
        </w:rPr>
      </w:pPr>
      <w:r>
        <w:rPr>
          <w:b w:val="1"/>
          <w:color w:val="568ED4"/>
          <w:sz w:val="32"/>
        </w:rPr>
        <w:t>Региональной программы развития экспорта</w:t>
      </w:r>
      <w:r>
        <w:rPr>
          <w:b w:val="1"/>
          <w:color w:val="568ED4"/>
          <w:sz w:val="32"/>
        </w:rPr>
        <w:br/>
      </w:r>
      <w:r>
        <w:rPr>
          <w:b w:val="1"/>
          <w:color w:val="568ED4"/>
          <w:sz w:val="32"/>
        </w:rPr>
        <w:t xml:space="preserve">Камчатского края  </w:t>
      </w:r>
    </w:p>
    <w:p w14:paraId="08000000">
      <w:pPr>
        <w:pStyle w:val="Style_1"/>
        <w:ind/>
        <w:jc w:val="center"/>
        <w:rPr>
          <w:b w:val="1"/>
          <w:i w:val="1"/>
          <w:color w:val="44546A"/>
          <w:sz w:val="28"/>
        </w:rPr>
      </w:pPr>
    </w:p>
    <w:p w14:paraId="09000000">
      <w:pPr>
        <w:pStyle w:val="Style_1"/>
      </w:pPr>
    </w:p>
    <w:p w14:paraId="0A000000">
      <w:pPr>
        <w:pStyle w:val="Style_1"/>
      </w:pPr>
      <w:r>
        <w:rPr>
          <w:b w:val="1"/>
          <w:color w:val="568ED4"/>
          <w:sz w:val="32"/>
        </w:rPr>
        <w:t>1.</w:t>
      </w:r>
      <w:r>
        <w:rPr>
          <w:b w:val="1"/>
          <w:color w:val="568ED4"/>
          <w:spacing w:val="0"/>
          <w:sz w:val="32"/>
        </w:rPr>
        <w:t> </w:t>
      </w:r>
      <w:r>
        <w:rPr>
          <w:b w:val="1"/>
          <w:color w:val="568ED4"/>
          <w:sz w:val="32"/>
        </w:rPr>
        <w:t>КРАТКОЕ ОПИСАНИЕ ПРОЕКТА</w:t>
      </w:r>
    </w:p>
    <w:p w14:paraId="0B000000">
      <w:pPr>
        <w:pStyle w:val="Style_1"/>
      </w:pPr>
    </w:p>
    <w:tbl>
      <w:tblPr>
        <w:tblStyle w:val="Style_3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230"/>
        <w:gridCol w:w="4927"/>
        <w:gridCol w:w="2557"/>
        <w:gridCol w:w="3741"/>
      </w:tblGrid>
      <w:tr>
        <w:tc>
          <w:tcPr>
            <w:tcW w:type="dxa" w:w="3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>Наименование Проекта</w:t>
            </w:r>
          </w:p>
        </w:tc>
        <w:tc>
          <w:tcPr>
            <w:tcW w:type="dxa" w:w="112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Экспорт туристических услуг в Камчатском крае</w:t>
            </w:r>
          </w:p>
        </w:tc>
      </w:tr>
      <w:tr>
        <w:trPr>
          <w:trHeight w:hRule="atLeast" w:val="649"/>
        </w:trPr>
        <w:tc>
          <w:tcPr>
            <w:tcW w:type="dxa" w:w="3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>Краткое наименование Проекта (при наличии)</w:t>
            </w:r>
          </w:p>
        </w:tc>
        <w:tc>
          <w:tcPr>
            <w:tcW w:type="dxa" w:w="49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i w:val="1"/>
                <w:spacing w:val="0"/>
                <w:sz w:val="20"/>
              </w:rPr>
              <w:t>-</w:t>
            </w:r>
          </w:p>
        </w:tc>
        <w:tc>
          <w:tcPr>
            <w:tcW w:type="dxa" w:w="2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color w:val="000000"/>
                <w:spacing w:val="0"/>
                <w:sz w:val="20"/>
              </w:rPr>
              <w:t>Срок начала и окончания Проекта</w:t>
            </w:r>
          </w:p>
        </w:tc>
        <w:tc>
          <w:tcPr>
            <w:tcW w:type="dxa" w:w="3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2025-2030 годы</w:t>
            </w:r>
          </w:p>
        </w:tc>
      </w:tr>
      <w:tr>
        <w:trPr>
          <w:trHeight w:hRule="atLeast" w:val="1876"/>
        </w:trPr>
        <w:tc>
          <w:tcPr>
            <w:tcW w:type="dxa" w:w="3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112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- Государственная программа Камчатского края «Развитие экономики и внешнеэкономической деятельности Камчатского края», утвержденная постановлением Правительства Камчатского края от 28.12.2023 № 711-П;</w:t>
            </w:r>
          </w:p>
          <w:p w14:paraId="14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701-П;</w:t>
            </w:r>
          </w:p>
          <w:p w14:paraId="15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- региональный проект Камчатского края «Системные меры развития международной кооперации и экспорта в Камчатском крае» федерального проекта «Системные меры международной кооперации и экспорта» национального проекта «Международная кооперация и экспорт»;</w:t>
            </w:r>
          </w:p>
          <w:p w14:paraId="16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- региональный проект «Создание номерного фонда, инфраструктуры и новых точек притяжения (Камчатский край)» федерального проекта «Создание номерного фонда, инфраструктуры и новых точек притяжения» национального проекта «Туризм и гостеприимство»;</w:t>
            </w:r>
          </w:p>
          <w:p w14:paraId="17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z w:val="20"/>
              </w:rPr>
            </w:pPr>
            <w:r>
              <w:rPr>
                <w:spacing w:val="0"/>
                <w:sz w:val="20"/>
              </w:rPr>
              <w:t>- региональный проект «Акселерация субъектов малого и среднего предпринимательства» федерального проекта «Акселерация субъектов малого и среднего предпринимательства» национального проекта «Малый и средний бизнес и поддержка индивидуальной предпринимательской инициативы».</w:t>
            </w:r>
          </w:p>
        </w:tc>
      </w:tr>
      <w:tr>
        <w:tc>
          <w:tcPr>
            <w:tcW w:type="dxa" w:w="3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>Основные бенефициары</w:t>
            </w:r>
          </w:p>
        </w:tc>
        <w:tc>
          <w:tcPr>
            <w:tcW w:type="dxa" w:w="112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Представители бизнес-сообщества Камчатского края: туристические операторы Камчатского края, представители гостиничного, ресторанного бизнеса, российские и иностранные туристы</w:t>
            </w:r>
          </w:p>
        </w:tc>
      </w:tr>
      <w:tr>
        <w:tc>
          <w:tcPr>
            <w:tcW w:type="dxa" w:w="3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>Вызовы Региональной программы, на решение которых направлен Проект</w:t>
            </w:r>
          </w:p>
        </w:tc>
        <w:tc>
          <w:tcPr>
            <w:tcW w:type="dxa" w:w="112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1"/>
              <w:spacing w:after="80" w:before="80"/>
              <w:ind w:firstLine="0" w:left="0" w:right="0"/>
              <w:jc w:val="both"/>
              <w:rPr>
                <w:spacing w:val="0"/>
                <w:sz w:val="20"/>
              </w:rPr>
            </w:pPr>
            <w:r>
              <w:rPr>
                <w:spacing w:val="0"/>
                <w:sz w:val="20"/>
                <w:u w:color="000000" w:val="none"/>
              </w:rPr>
              <w:t>Изменение внешнеполитической ситуации, ввод санкций в отношении Российской Федерации;</w:t>
            </w:r>
          </w:p>
          <w:p w14:paraId="1C000000">
            <w:pPr>
              <w:pStyle w:val="Style_1"/>
              <w:widowControl w:val="1"/>
              <w:spacing w:after="80" w:before="80"/>
              <w:ind w:firstLine="0" w:left="0" w:right="0"/>
              <w:jc w:val="both"/>
              <w:rPr>
                <w:sz w:val="20"/>
              </w:rPr>
            </w:pPr>
            <w:r>
              <w:rPr>
                <w:spacing w:val="0"/>
                <w:sz w:val="20"/>
              </w:rPr>
              <w:t>Недостаток использования туристического потенциала Камчатского края, низкая доля количества иностранных туристов из общего количества туристов, низкий уровень качества предоставления услуг в сфере туризма и гостеприимства;</w:t>
            </w:r>
          </w:p>
        </w:tc>
      </w:tr>
      <w:tr>
        <w:tc>
          <w:tcPr>
            <w:tcW w:type="dxa" w:w="32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>Руководитель Проекта</w:t>
            </w:r>
          </w:p>
        </w:tc>
        <w:tc>
          <w:tcPr>
            <w:tcW w:type="dxa" w:w="1122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1"/>
              <w:spacing w:after="80" w:before="8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Русанов В.В., Министр туризма Камчатского края</w:t>
            </w:r>
          </w:p>
        </w:tc>
      </w:tr>
    </w:tbl>
    <w:p w14:paraId="1F000000">
      <w:pPr>
        <w:pStyle w:val="Style_4"/>
        <w:ind w:firstLine="709" w:left="0" w:right="0"/>
        <w:jc w:val="left"/>
        <w:rPr>
          <w:b w:val="1"/>
          <w:spacing w:val="0"/>
          <w:sz w:val="20"/>
        </w:rPr>
      </w:pPr>
      <w:r>
        <w:rPr>
          <w:rFonts w:ascii="Arial" w:hAnsi="Arial"/>
          <w:b w:val="1"/>
          <w:color w:val="568ED4"/>
          <w:sz w:val="32"/>
        </w:rPr>
        <w:t>2.</w:t>
      </w:r>
      <w:r>
        <w:rPr>
          <w:rFonts w:ascii="Arial" w:hAnsi="Arial"/>
          <w:b w:val="1"/>
          <w:color w:val="568ED4"/>
          <w:spacing w:val="0"/>
          <w:sz w:val="32"/>
        </w:rPr>
        <w:t> </w:t>
      </w:r>
      <w:r>
        <w:rPr>
          <w:rFonts w:ascii="Arial" w:hAnsi="Arial"/>
          <w:b w:val="1"/>
          <w:color w:val="568ED4"/>
          <w:sz w:val="32"/>
        </w:rPr>
        <w:t>ЦЕЛЬ И ПОКАЗАТЕЛИ ПРОЕКТА</w:t>
      </w:r>
    </w:p>
    <w:tbl>
      <w:tblPr>
        <w:tblStyle w:val="Style_3"/>
        <w:tblW w:type="auto" w:w="0"/>
        <w:jc w:val="left"/>
        <w:tblInd w:type="dxa" w:w="33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419"/>
        <w:gridCol w:w="3404"/>
        <w:gridCol w:w="2127"/>
        <w:gridCol w:w="1417"/>
        <w:gridCol w:w="1278"/>
        <w:gridCol w:w="1277"/>
        <w:gridCol w:w="1277"/>
        <w:gridCol w:w="1136"/>
        <w:gridCol w:w="1134"/>
        <w:gridCol w:w="989"/>
      </w:tblGrid>
      <w:tr>
        <w:trPr>
          <w:trHeight w:hRule="atLeast" w:val="534"/>
        </w:trPr>
        <w:tc>
          <w:tcPr>
            <w:tcW w:type="dxa" w:w="14458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0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 xml:space="preserve">Цель проекта: </w:t>
            </w:r>
            <w:r>
              <w:rPr>
                <w:b w:val="1"/>
                <w:spacing w:val="-2"/>
                <w:sz w:val="20"/>
              </w:rPr>
              <w:t>Увеличение экспорта туристических услуг в Камчатском крае на 35% к 2030 году</w:t>
            </w:r>
          </w:p>
        </w:tc>
      </w:tr>
      <w:tr>
        <w:trPr>
          <w:trHeight w:hRule="atLeast" w:val="338"/>
        </w:trPr>
        <w:tc>
          <w:tcPr>
            <w:tcW w:type="dxa" w:w="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1000000">
            <w:pPr>
              <w:pStyle w:val="Style_1"/>
              <w:widowControl w:val="1"/>
              <w:spacing w:after="0" w:before="0" w:line="240" w:lineRule="atLeast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№ </w:t>
            </w:r>
            <w:r>
              <w:rPr>
                <w:b w:val="1"/>
                <w:spacing w:val="-2"/>
                <w:sz w:val="20"/>
              </w:rPr>
              <w:t>п/п</w:t>
            </w:r>
          </w:p>
        </w:tc>
        <w:tc>
          <w:tcPr>
            <w:tcW w:type="dxa" w:w="34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2000000">
            <w:pPr>
              <w:pStyle w:val="Style_1"/>
              <w:widowControl w:val="1"/>
              <w:spacing w:after="0" w:before="0" w:line="240" w:lineRule="atLeast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Наименование показателя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Тип показателя (целевой, основной, дополнительный)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  <w:r>
              <w:rPr>
                <w:b w:val="1"/>
                <w:spacing w:val="-2"/>
                <w:sz w:val="20"/>
              </w:rPr>
              <w:t>Единица измерения</w:t>
            </w:r>
          </w:p>
          <w:p w14:paraId="25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555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Базовое значение</w:t>
            </w:r>
          </w:p>
        </w:tc>
        <w:tc>
          <w:tcPr>
            <w:tcW w:type="dxa" w:w="45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7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Запланированные значения по годам реализации</w:t>
            </w:r>
          </w:p>
        </w:tc>
      </w:tr>
      <w:tr>
        <w:trPr>
          <w:trHeight w:hRule="atLeast" w:val="416"/>
        </w:trPr>
        <w:tc>
          <w:tcPr>
            <w:tcW w:type="dxa" w:w="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55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2025</w:t>
            </w:r>
          </w:p>
        </w:tc>
        <w:tc>
          <w:tcPr>
            <w:tcW w:type="dxa" w:w="11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2026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2028</w:t>
            </w:r>
          </w:p>
        </w:tc>
        <w:tc>
          <w:tcPr>
            <w:tcW w:type="dxa" w:w="9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2030</w:t>
            </w:r>
          </w:p>
        </w:tc>
      </w:tr>
      <w:tr>
        <w:tc>
          <w:tcPr>
            <w:tcW w:type="dxa" w:w="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значение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дата</w:t>
            </w:r>
          </w:p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9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</w:tr>
      <w:tr>
        <w:trPr>
          <w:trHeight w:hRule="atLeast" w:val="593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1.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Объем экспорта туристских услуг</w:t>
            </w:r>
          </w:p>
          <w:p w14:paraId="30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 xml:space="preserve"> </w:t>
            </w:r>
            <w:r>
              <w:rPr>
                <w:spacing w:val="0"/>
                <w:sz w:val="20"/>
              </w:rPr>
              <w:t>(% к 2023 г.)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z w:val="20"/>
              </w:rPr>
              <w:t>основной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  <w:u w:color="000000" w:val="none"/>
              </w:rPr>
              <w:t xml:space="preserve">млн </w:t>
            </w:r>
            <w:r>
              <w:rPr>
                <w:spacing w:val="0"/>
                <w:sz w:val="20"/>
              </w:rPr>
              <w:t>долл. США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4,46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  <w:u w:color="000000" w:val="none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5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105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6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110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120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8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135</w:t>
            </w:r>
          </w:p>
        </w:tc>
      </w:tr>
      <w:tr>
        <w:trPr>
          <w:trHeight w:hRule="atLeast" w:val="493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9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2.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A000000">
            <w:pPr>
              <w:pStyle w:val="Style_1"/>
              <w:keepNext w:val="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Объем экспорта услуг (млн. долл. США)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B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дополнительный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C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  <w:u w:color="000000" w:val="none"/>
              </w:rPr>
              <w:t xml:space="preserve">млн </w:t>
            </w:r>
            <w:r>
              <w:rPr>
                <w:spacing w:val="0"/>
                <w:sz w:val="20"/>
              </w:rPr>
              <w:t>долл. США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D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17,89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E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  <w:u w:color="000000" w:val="none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F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18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0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1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25</w:t>
            </w:r>
          </w:p>
        </w:tc>
        <w:tc>
          <w:tcPr>
            <w:tcW w:type="dxa" w:w="9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spacing w:val="0"/>
                <w:sz w:val="20"/>
              </w:rPr>
              <w:t>28</w:t>
            </w:r>
          </w:p>
        </w:tc>
      </w:tr>
    </w:tbl>
    <w:p w14:paraId="43000000">
      <w:pPr>
        <w:pStyle w:val="Style_4"/>
        <w:ind w:firstLine="709" w:left="0" w:right="0"/>
        <w:jc w:val="left"/>
        <w:rPr>
          <w:b w:val="1"/>
          <w:spacing w:val="-2"/>
          <w:sz w:val="20"/>
        </w:rPr>
      </w:pPr>
      <w:r>
        <w:rPr>
          <w:rFonts w:ascii="Arial" w:hAnsi="Arial"/>
          <w:b w:val="1"/>
          <w:color w:val="568ED4"/>
          <w:sz w:val="32"/>
        </w:rPr>
        <w:t>3.</w:t>
      </w:r>
      <w:r>
        <w:rPr>
          <w:rFonts w:ascii="Arial" w:hAnsi="Arial"/>
          <w:b w:val="1"/>
          <w:color w:val="568ED4"/>
          <w:spacing w:val="0"/>
          <w:sz w:val="32"/>
        </w:rPr>
        <w:t> </w:t>
      </w:r>
      <w:r>
        <w:rPr>
          <w:rFonts w:ascii="Arial" w:hAnsi="Arial"/>
          <w:b w:val="1"/>
          <w:color w:val="568ED4"/>
          <w:sz w:val="32"/>
        </w:rPr>
        <w:t>ЗАДАЧИ И РЕЗУЛЬТАТЫ ПРОЕКТА</w:t>
      </w:r>
    </w:p>
    <w:tbl>
      <w:tblPr>
        <w:tblStyle w:val="Style_3"/>
        <w:tblW w:type="auto" w:w="0"/>
        <w:jc w:val="left"/>
        <w:tblInd w:type="dxa" w:w="33"/>
        <w:tblLayout w:type="fixed"/>
        <w:tblCellMar>
          <w:top w:type="dxa" w:w="0"/>
          <w:left w:type="dxa" w:w="28"/>
          <w:bottom w:type="dxa" w:w="0"/>
          <w:right w:type="dxa" w:w="28"/>
        </w:tblCellMar>
      </w:tblPr>
      <w:tblGrid>
        <w:gridCol w:w="668"/>
        <w:gridCol w:w="3595"/>
        <w:gridCol w:w="1269"/>
        <w:gridCol w:w="673"/>
        <w:gridCol w:w="705"/>
        <w:gridCol w:w="706"/>
        <w:gridCol w:w="740"/>
        <w:gridCol w:w="3215"/>
        <w:gridCol w:w="2960"/>
      </w:tblGrid>
      <w:tr>
        <w:trPr>
          <w:trHeight w:hRule="atLeast" w:val="756"/>
        </w:trPr>
        <w:tc>
          <w:tcPr>
            <w:tcW w:type="dxa" w:w="6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№ </w:t>
            </w:r>
            <w:r>
              <w:rPr>
                <w:b w:val="1"/>
                <w:spacing w:val="-2"/>
                <w:sz w:val="20"/>
              </w:rPr>
              <w:br/>
            </w:r>
            <w:r>
              <w:rPr>
                <w:b w:val="1"/>
                <w:spacing w:val="-2"/>
                <w:sz w:val="20"/>
              </w:rPr>
              <w:t>п/п</w:t>
            </w:r>
          </w:p>
        </w:tc>
        <w:tc>
          <w:tcPr>
            <w:tcW w:type="dxa" w:w="35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Наименование задачи, результата Проекта</w:t>
            </w:r>
          </w:p>
        </w:tc>
        <w:tc>
          <w:tcPr>
            <w:tcW w:type="dxa" w:w="1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1"/>
                <w:spacing w:val="-2"/>
                <w:sz w:val="20"/>
              </w:rPr>
            </w:pPr>
            <w:r>
              <w:rPr>
                <w:b w:val="1"/>
                <w:spacing w:val="-2"/>
                <w:sz w:val="20"/>
              </w:rPr>
              <w:t>Единица измерения</w:t>
            </w:r>
          </w:p>
          <w:p w14:paraId="4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1"/>
                <w:spacing w:val="-2"/>
                <w:sz w:val="20"/>
              </w:rPr>
            </w:pPr>
          </w:p>
        </w:tc>
        <w:tc>
          <w:tcPr>
            <w:tcW w:type="dxa" w:w="282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Значения результатов по годам реализации</w:t>
            </w:r>
          </w:p>
        </w:tc>
        <w:tc>
          <w:tcPr>
            <w:tcW w:type="dxa" w:w="32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1"/>
                <w:spacing w:val="-2"/>
                <w:sz w:val="20"/>
              </w:rPr>
            </w:pPr>
          </w:p>
          <w:p w14:paraId="4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1"/>
                <w:spacing w:val="-2"/>
                <w:sz w:val="20"/>
              </w:rPr>
            </w:pPr>
            <w:r>
              <w:rPr>
                <w:b w:val="1"/>
                <w:spacing w:val="-2"/>
                <w:sz w:val="20"/>
              </w:rPr>
              <w:t>Характеристика результата</w:t>
            </w:r>
          </w:p>
          <w:p w14:paraId="4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1"/>
                <w:spacing w:val="-2"/>
                <w:sz w:val="20"/>
              </w:rPr>
            </w:pPr>
          </w:p>
        </w:tc>
        <w:tc>
          <w:tcPr>
            <w:tcW w:type="dxa" w:w="29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b w:val="1"/>
                <w:spacing w:val="-2"/>
                <w:sz w:val="20"/>
              </w:rPr>
            </w:pPr>
          </w:p>
          <w:p w14:paraId="4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Подтверждающий документ</w:t>
            </w:r>
          </w:p>
        </w:tc>
      </w:tr>
      <w:tr>
        <w:trPr>
          <w:trHeight w:hRule="atLeast" w:val="480"/>
        </w:trPr>
        <w:tc>
          <w:tcPr>
            <w:tcW w:type="dxa" w:w="6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5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2025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2026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2028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2030</w:t>
            </w:r>
          </w:p>
        </w:tc>
        <w:tc>
          <w:tcPr>
            <w:tcW w:type="dxa" w:w="32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9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1.</w:t>
            </w:r>
          </w:p>
        </w:tc>
        <w:tc>
          <w:tcPr>
            <w:tcW w:type="dxa" w:w="13863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Задача. Продвижение туристического потенциала Камчатского края в зарубежных странах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4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1.1.</w:t>
            </w:r>
          </w:p>
        </w:tc>
        <w:tc>
          <w:tcPr>
            <w:tcW w:type="dxa" w:w="3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Организовано участие представителей туристического сообщества Камчатского края в международных туристических выставочно-ярмарочных мероприятиях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6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Документ</w:t>
            </w:r>
          </w:p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8000000">
            <w:pPr>
              <w:pStyle w:val="Style_1"/>
              <w:spacing w:after="0" w:before="0" w:line="240" w:lineRule="auto"/>
              <w:ind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Рост узнаваемости Камчатского края как привлекательного места посещения с целью туризма в зарубежных странах</w:t>
            </w:r>
          </w:p>
        </w:tc>
        <w:tc>
          <w:tcPr>
            <w:tcW w:type="dxa" w:w="2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pacing w:val="-2"/>
                <w:sz w:val="20"/>
              </w:rPr>
            </w:pPr>
          </w:p>
          <w:p w14:paraId="5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План участия делегации Камчатского края в международных выставочно-ярмарочных мероприятиях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E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center"/>
            </w:pPr>
            <w:r>
              <w:rPr>
                <w:color w:val="000000"/>
                <w:spacing w:val="-2"/>
                <w:sz w:val="20"/>
              </w:rPr>
              <w:t>1.2.</w:t>
            </w:r>
          </w:p>
        </w:tc>
        <w:tc>
          <w:tcPr>
            <w:tcW w:type="dxa" w:w="3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F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rPr>
                <w:color w:val="000000"/>
                <w:spacing w:val="-2"/>
                <w:sz w:val="20"/>
              </w:rPr>
              <w:t>Организованы промотуры для иностранных туристических операторов в Камчатский край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0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rPr>
                <w:color w:val="000000"/>
                <w:spacing w:val="-2"/>
                <w:sz w:val="20"/>
              </w:rPr>
              <w:t>Документ</w:t>
            </w:r>
          </w:p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1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t>-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2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rPr>
                <w:color w:val="000000"/>
                <w:spacing w:val="-2"/>
                <w:sz w:val="20"/>
              </w:rPr>
              <w:t>1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3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rPr>
                <w:color w:val="000000"/>
                <w:spacing w:val="-2"/>
                <w:sz w:val="20"/>
              </w:rPr>
              <w:t>1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4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t>-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5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rPr>
                <w:color w:val="000000"/>
                <w:spacing w:val="-2"/>
                <w:sz w:val="20"/>
              </w:rPr>
              <w:t xml:space="preserve">Налаживание взаимодействия между туристическим сообществом Камчатского края и зарубежных стран с целью увеличения туристического потока </w:t>
            </w:r>
          </w:p>
        </w:tc>
        <w:tc>
          <w:tcPr>
            <w:tcW w:type="dxa" w:w="2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6000000">
            <w:pPr>
              <w:pStyle w:val="Style_5"/>
              <w:widowControl w:val="1"/>
              <w:spacing w:after="0" w:before="0" w:line="240" w:lineRule="auto"/>
              <w:ind w:firstLine="0" w:left="0" w:right="0"/>
              <w:jc w:val="left"/>
            </w:pPr>
            <w:r>
              <w:rPr>
                <w:color w:val="000000"/>
                <w:spacing w:val="-2"/>
                <w:sz w:val="20"/>
              </w:rPr>
              <w:t>Соглашение между туристическим сообществом Камчатского края и зарубежных стран</w:t>
            </w:r>
          </w:p>
        </w:tc>
      </w:tr>
      <w:tr>
        <w:tc>
          <w:tcPr>
            <w:tcW w:type="dxa" w:w="1453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7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Задача 2. Налаживание прямого авиасообщения между Камчатским краем и зарубежными странами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8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2.1.</w:t>
            </w:r>
          </w:p>
        </w:tc>
        <w:tc>
          <w:tcPr>
            <w:tcW w:type="dxa" w:w="35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9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Налажено прямое авиасообщение между Камчатским краем и зарубежными странами</w:t>
            </w:r>
          </w:p>
        </w:tc>
        <w:tc>
          <w:tcPr>
            <w:tcW w:type="dxa" w:w="1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A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Документ</w:t>
            </w:r>
          </w:p>
        </w:tc>
        <w:tc>
          <w:tcPr>
            <w:tcW w:type="dxa" w:w="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type="dxa" w:w="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D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type="dxa" w:w="7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1</w:t>
            </w:r>
          </w:p>
        </w:tc>
        <w:tc>
          <w:tcPr>
            <w:tcW w:type="dxa" w:w="32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Повышение доступности для иностранных туристов посещения Камчатского края</w:t>
            </w:r>
          </w:p>
        </w:tc>
        <w:tc>
          <w:tcPr>
            <w:tcW w:type="dxa" w:w="29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Отчет о запуске авиарейсов между г. Петропавловском-Камчатским и городами иностранных государств</w:t>
            </w:r>
          </w:p>
        </w:tc>
      </w:tr>
    </w:tbl>
    <w:p w14:paraId="71000000">
      <w:pPr>
        <w:pStyle w:val="Style_4"/>
        <w:ind w:firstLine="709" w:left="0" w:right="0"/>
        <w:jc w:val="left"/>
        <w:rPr>
          <w:b w:val="1"/>
          <w:spacing w:val="-2"/>
          <w:sz w:val="20"/>
        </w:rPr>
      </w:pPr>
      <w:r>
        <w:rPr>
          <w:rFonts w:ascii="Arial" w:hAnsi="Arial"/>
          <w:b w:val="1"/>
          <w:color w:val="568ED4"/>
          <w:sz w:val="32"/>
        </w:rPr>
        <w:t>4. ЗАИНТЕРЕСОВАННЫЕ СТОРОНЫ ПРОЕКТА</w:t>
      </w:r>
    </w:p>
    <w:tbl>
      <w:tblPr>
        <w:tblStyle w:val="Style_3"/>
        <w:tblW w:type="auto" w:w="0"/>
        <w:jc w:val="left"/>
        <w:tblInd w:type="dxa" w:w="11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6"/>
        <w:gridCol w:w="6756"/>
        <w:gridCol w:w="7002"/>
      </w:tblGrid>
      <w:tr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№ </w:t>
            </w:r>
            <w:r>
              <w:rPr>
                <w:b w:val="1"/>
                <w:spacing w:val="-2"/>
                <w:sz w:val="20"/>
              </w:rPr>
              <w:t>п/п</w:t>
            </w:r>
          </w:p>
        </w:tc>
        <w:tc>
          <w:tcPr>
            <w:tcW w:type="dxa" w:w="6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Заинтересованные стороны (в том числе бенефициары) Проекта 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Ожидания заинтересованных сторон Проекта</w:t>
            </w:r>
          </w:p>
        </w:tc>
      </w:tr>
      <w:tr>
        <w:trPr>
          <w:trHeight w:hRule="atLeast" w:val="808"/>
        </w:trPr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1.</w:t>
            </w:r>
          </w:p>
        </w:tc>
        <w:tc>
          <w:tcPr>
            <w:tcW w:type="dxa" w:w="6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Представители бизнес-сообщества Камчатского края: туристические операторы Камчатского края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увеличение объемов экспорта туристических услуг, увеличение стран-партнеров при экспорте туристических услуг, в том числе из числа дружественных</w:t>
            </w:r>
          </w:p>
        </w:tc>
      </w:tr>
      <w:tr>
        <w:trPr>
          <w:trHeight w:hRule="atLeast" w:val="808"/>
        </w:trPr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2.</w:t>
            </w:r>
          </w:p>
        </w:tc>
        <w:tc>
          <w:tcPr>
            <w:tcW w:type="dxa" w:w="6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Туристы из зарубежных стран</w:t>
            </w:r>
          </w:p>
        </w:tc>
        <w:tc>
          <w:tcPr>
            <w:tcW w:type="dxa" w:w="7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1"/>
              <w:widowControl w:val="1"/>
              <w:spacing w:after="0" w:before="0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повышение качества обслуживания и сервиса с сфере туризма</w:t>
            </w:r>
          </w:p>
        </w:tc>
      </w:tr>
    </w:tbl>
    <w:p w14:paraId="7B000000">
      <w:pPr>
        <w:pStyle w:val="Style_4"/>
        <w:ind w:firstLine="709" w:left="0" w:right="0"/>
        <w:jc w:val="both"/>
        <w:rPr>
          <w:b w:val="1"/>
          <w:spacing w:val="-2"/>
          <w:sz w:val="20"/>
        </w:rPr>
      </w:pPr>
      <w:r>
        <w:rPr>
          <w:rFonts w:ascii="Arial" w:hAnsi="Arial"/>
          <w:b w:val="1"/>
          <w:color w:val="568ED4"/>
          <w:sz w:val="32"/>
        </w:rPr>
        <w:t>5. ПЛАН-ГРАФИК РЕАЛИЗАЦИИ ПРОЕКТОВ РЕГИОНАЛЬНОЙ ПРОГРАММЫ РАЗВИТИЯ ЭКСПОРТА: задачи, результаты, мероприятия и контрольные точки</w:t>
      </w:r>
    </w:p>
    <w:tbl>
      <w:tblPr>
        <w:tblStyle w:val="Style_3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28"/>
        <w:gridCol w:w="2621"/>
        <w:gridCol w:w="1432"/>
        <w:gridCol w:w="1411"/>
        <w:gridCol w:w="2429"/>
        <w:gridCol w:w="2206"/>
        <w:gridCol w:w="2006"/>
        <w:gridCol w:w="1521"/>
      </w:tblGrid>
      <w:tr>
        <w:trPr>
          <w:trHeight w:hRule="atLeast" w:val="334"/>
          <w:tblHeader/>
        </w:trPr>
        <w:tc>
          <w:tcPr>
            <w:tcW w:type="dxa" w:w="8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bookmarkStart w:id="1" w:name="_Hlk98344236"/>
            <w:bookmarkEnd w:id="1"/>
            <w:r>
              <w:rPr>
                <w:b w:val="1"/>
                <w:spacing w:val="-2"/>
                <w:sz w:val="20"/>
              </w:rPr>
              <w:t xml:space="preserve">№ </w:t>
            </w:r>
            <w:r>
              <w:rPr>
                <w:b w:val="1"/>
                <w:spacing w:val="-2"/>
                <w:sz w:val="20"/>
              </w:rPr>
              <w:t>п/п</w:t>
            </w:r>
          </w:p>
        </w:tc>
        <w:tc>
          <w:tcPr>
            <w:tcW w:type="dxa" w:w="26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Наименование задачи, результата, мероприятия, контрольной точки</w:t>
            </w:r>
          </w:p>
        </w:tc>
        <w:tc>
          <w:tcPr>
            <w:tcW w:type="dxa" w:w="28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Сроки реализации</w:t>
            </w:r>
          </w:p>
        </w:tc>
        <w:tc>
          <w:tcPr>
            <w:tcW w:type="dxa" w:w="24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F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type="dxa" w:w="22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0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 xml:space="preserve">Ответственный </w:t>
            </w:r>
          </w:p>
        </w:tc>
        <w:tc>
          <w:tcPr>
            <w:tcW w:type="dxa" w:w="20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Подтверждающий документ</w:t>
            </w:r>
          </w:p>
        </w:tc>
        <w:tc>
          <w:tcPr>
            <w:tcW w:type="dxa" w:w="15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Уровень контроля</w:t>
            </w:r>
          </w:p>
        </w:tc>
      </w:tr>
      <w:tr>
        <w:trPr>
          <w:trHeight w:hRule="atLeast" w:val="798"/>
          <w:tblHeader/>
        </w:trPr>
        <w:tc>
          <w:tcPr>
            <w:tcW w:type="dxa" w:w="8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Начало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Окончание</w:t>
            </w:r>
          </w:p>
        </w:tc>
        <w:tc>
          <w:tcPr>
            <w:tcW w:type="dxa" w:w="24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2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c>
          <w:tcPr>
            <w:tcW w:type="dxa" w:w="1445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0"/>
                <w:sz w:val="20"/>
              </w:rPr>
              <w:t xml:space="preserve">1. </w:t>
            </w:r>
            <w:r>
              <w:rPr>
                <w:b w:val="1"/>
                <w:spacing w:val="-2"/>
                <w:sz w:val="20"/>
              </w:rPr>
              <w:t>Задача:</w:t>
            </w:r>
            <w:r>
              <w:rPr>
                <w:b w:val="1"/>
                <w:spacing w:val="0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Продвижение туристического потенциала Камчатского края в зарубежных странах</w:t>
            </w:r>
          </w:p>
        </w:tc>
      </w:tr>
      <w:tr>
        <w:trPr>
          <w:trHeight w:hRule="atLeast" w:val="67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Результат:</w:t>
            </w:r>
          </w:p>
          <w:p w14:paraId="88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Организовано участие представителей туристического сообщества Камчатского края в международных туристических выставочно-ярмарочных мероприятиях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01.01.2025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20.12.2030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Отчет об участии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1.1.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Мероприятие:</w:t>
            </w:r>
          </w:p>
          <w:p w14:paraId="91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Организация участия представителей туристического сообщества Камчатского края в международных выставочно-ярмарочных мероприятиях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01.01.2025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20.12.2030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2.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96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Отчет об участии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192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1.1.1.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Контрольная точка: Осуществлен сбор предложений от представителей бизнес-сообщества Камчатского края по участию в международных туристических выставочно-ярмарочных мероприятиях в следующем году 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30.10.2025</w:t>
            </w:r>
          </w:p>
          <w:p w14:paraId="9D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30.10.2026</w:t>
            </w:r>
          </w:p>
          <w:p w14:paraId="9E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30.10.2027</w:t>
            </w:r>
          </w:p>
          <w:p w14:paraId="9F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30.10.2028</w:t>
            </w:r>
          </w:p>
          <w:p w14:paraId="A0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30.10.2029</w:t>
            </w:r>
          </w:p>
          <w:p w14:paraId="A1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30.10.2030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2.1.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A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Официальные письма, протокол заседания Рабочей группы по улучшению инвестиционого климата по направлению «Экспорт»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1506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1.1.2.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Контрольная точка: </w:t>
            </w:r>
          </w:p>
          <w:p w14:paraId="A9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Утвержден план участия в международных туристических выставочно-ярмарочных мероприятиях на следующий год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20.12.2025</w:t>
            </w:r>
          </w:p>
          <w:p w14:paraId="AC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20.12.2026</w:t>
            </w:r>
          </w:p>
          <w:p w14:paraId="AD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20.12.2027</w:t>
            </w:r>
          </w:p>
          <w:p w14:paraId="AE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20.12.2028</w:t>
            </w:r>
          </w:p>
          <w:p w14:paraId="AF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20.12.2029</w:t>
            </w:r>
          </w:p>
          <w:p w14:paraId="B0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2.1.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B3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Протокол Совета по внешне-экономической деятельности при Губернаторе Камчатского края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0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1.1.3.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Контрольная точка: </w:t>
            </w:r>
          </w:p>
          <w:p w14:paraId="B8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Подготовлен и представлен на Совете по внешнеэкономической деятельности при Губернаторе Камчатского края ежегодный отчет об участии в международных туристических выставочно-ярмарочных мероприятиях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20.12.2025</w:t>
            </w:r>
          </w:p>
          <w:p w14:paraId="BB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20.12.2026</w:t>
            </w:r>
          </w:p>
          <w:p w14:paraId="BC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20.12.2027</w:t>
            </w:r>
          </w:p>
          <w:p w14:paraId="BD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20.12.2028</w:t>
            </w:r>
          </w:p>
          <w:p w14:paraId="BE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20.12.2029</w:t>
            </w:r>
          </w:p>
          <w:p w14:paraId="BF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20.12.2030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2.1.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C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Протокол Совета по внешне-экономической деятельности при Губернаторе Камчатского края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3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1.1.4.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Контрольная точка:</w:t>
            </w:r>
          </w:p>
          <w:p w14:paraId="C7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Проведен Форум устойчивого развития туризма «Путешествуй!»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30.08.2025</w:t>
            </w:r>
          </w:p>
          <w:p w14:paraId="CA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30.05.2026</w:t>
            </w:r>
          </w:p>
          <w:p w14:paraId="CB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30.05.2027</w:t>
            </w:r>
          </w:p>
          <w:p w14:paraId="CC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30.05.2028</w:t>
            </w:r>
          </w:p>
          <w:p w14:paraId="CD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30.05.2029</w:t>
            </w:r>
          </w:p>
          <w:p w14:paraId="CE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30.05.2030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2.1.</w:t>
            </w:r>
          </w:p>
          <w:p w14:paraId="D0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3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1.1.5.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Контрольная точка:</w:t>
            </w:r>
          </w:p>
          <w:p w14:paraId="D6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Принято участие в Международной выставке туризма и индустрии гостеприимства «MITT»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30.08.2025</w:t>
            </w:r>
          </w:p>
          <w:p w14:paraId="D9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30.08.2026</w:t>
            </w:r>
          </w:p>
          <w:p w14:paraId="DA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30.08.2027</w:t>
            </w:r>
          </w:p>
          <w:p w14:paraId="DB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30.08.2028</w:t>
            </w:r>
          </w:p>
          <w:p w14:paraId="DC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30.08.2029</w:t>
            </w:r>
          </w:p>
          <w:p w14:paraId="DD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2.1.</w:t>
            </w:r>
          </w:p>
          <w:p w14:paraId="DF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34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1.1.6.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Контрольная точка: </w:t>
            </w:r>
          </w:p>
          <w:p w14:paraId="E5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 отчет по итогам участия Камчатского края в </w:t>
            </w:r>
            <w:r>
              <w:rPr>
                <w:spacing w:val="-2"/>
                <w:sz w:val="20"/>
              </w:rPr>
              <w:t>международных туристических выставочно-ярмарочных мероприятиях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30.08.2025</w:t>
            </w:r>
          </w:p>
          <w:p w14:paraId="E8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30.04.2026</w:t>
            </w:r>
          </w:p>
          <w:p w14:paraId="E9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30.04.2027</w:t>
            </w:r>
          </w:p>
          <w:p w14:paraId="EA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30.04.2028</w:t>
            </w:r>
          </w:p>
          <w:p w14:paraId="EB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30.04.2029</w:t>
            </w:r>
          </w:p>
          <w:p w14:paraId="EC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30.04.2030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2.1.</w:t>
            </w:r>
          </w:p>
          <w:p w14:paraId="EE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Организованы промотуры для иностранных туристических операторов в Камчатский край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01.01.2026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01.11.2028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 xml:space="preserve">Организация промотуров для иностранных туроператоров в Камчатский край с целью 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01.01.2026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01.11.2028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00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03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Разработана программа промотуров, согласованы маршруты и логистика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01.03.2026</w:t>
            </w:r>
          </w:p>
          <w:p w14:paraId="08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01.03.2028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0B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Программа промотура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0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2.1.2.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Подготовлены информационные материалы и презентационные пакеты для участников промотуров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01.04.2026</w:t>
            </w:r>
          </w:p>
          <w:p w14:paraId="13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01.04.2028</w:t>
            </w:r>
          </w:p>
          <w:p w14:paraId="14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17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1A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2.1.3.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Осуществлен подбор и направлены приглашения в адрес иностранных туристических операторов, согласованы даты проведения промотуров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20.04.2026</w:t>
            </w:r>
          </w:p>
          <w:p w14:paraId="1F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20.04.2028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2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Официальные письма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25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2.1.4.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Контрольная точка:</w:t>
            </w:r>
          </w:p>
          <w:p w14:paraId="28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Согласованы даты и программа промотура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15.05.2026</w:t>
            </w:r>
          </w:p>
          <w:p w14:paraId="2B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15.05.2028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3.1.3.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2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Программа промотура</w:t>
            </w:r>
          </w:p>
          <w:p w14:paraId="30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3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2.1.5.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Организован промотур для иностранных туроператоров (включая экскурсии, встречи с местными партнерами, презентации)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15.09.2026</w:t>
            </w:r>
          </w:p>
          <w:p w14:paraId="37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15.09.2028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3A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3D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2.1.6.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Контрольная точка: </w:t>
            </w:r>
          </w:p>
          <w:p w14:paraId="40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Получена обратная связь от участников промотуров и проведен анализ эффективности (оценка интереса, потенциальных заказов, партнерских соглашений)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15.10.2026</w:t>
            </w:r>
          </w:p>
          <w:p w14:paraId="43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15.10.2028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3.1.5.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46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Официальные письма, 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4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2.1.7.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Подготовлен итоговый отчет и рекомендации по дальнейшему развитию сотрудничества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01.11.2026</w:t>
            </w:r>
          </w:p>
          <w:p w14:paraId="4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  <w:r>
              <w:rPr>
                <w:spacing w:val="0"/>
                <w:sz w:val="20"/>
                <w:u w:color="000000" w:val="none"/>
              </w:rPr>
              <w:t>01.11.2028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Связан с 3.1.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51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-2"/>
                <w:sz w:val="20"/>
              </w:rPr>
              <w:t>Руководитель</w:t>
            </w:r>
          </w:p>
          <w:p w14:paraId="54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  <w:u w:color="000000" w:val="none"/>
              </w:rPr>
            </w:pPr>
          </w:p>
        </w:tc>
      </w:tr>
      <w:tr>
        <w:trPr>
          <w:trHeight w:hRule="atLeast" w:val="263"/>
        </w:trPr>
        <w:tc>
          <w:tcPr>
            <w:tcW w:type="dxa" w:w="1445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b w:val="1"/>
                <w:spacing w:val="-2"/>
                <w:sz w:val="20"/>
              </w:rPr>
              <w:t>З</w:t>
            </w:r>
            <w:r>
              <w:rPr>
                <w:b w:val="1"/>
                <w:color w:val="000000"/>
                <w:spacing w:val="-2"/>
                <w:sz w:val="20"/>
              </w:rPr>
              <w:t>адача:</w:t>
            </w:r>
            <w:r>
              <w:rPr>
                <w:b w:val="1"/>
                <w:color w:val="000000"/>
                <w:spacing w:val="0"/>
                <w:sz w:val="20"/>
              </w:rPr>
              <w:t xml:space="preserve"> </w:t>
            </w:r>
            <w:r>
              <w:rPr>
                <w:b w:val="1"/>
                <w:spacing w:val="-2"/>
                <w:sz w:val="20"/>
              </w:rPr>
              <w:t>Налаживание прямого авиасообщения между Камчатским краем и зарубежными странам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Результат:</w:t>
            </w:r>
          </w:p>
          <w:p w14:paraId="58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Налажено прямое авиасообщение между Камчатским краем и зарубежными странами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30.12.2025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31.12.2030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Сафонов А.С.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Мероприятие: </w:t>
            </w:r>
          </w:p>
          <w:p w14:paraId="61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Открытие прямого авиарейса между Петропавловском-Камчатским и городами зарубежных стран с целью развития въездного туризма и увеличения туропотока в Камчатский край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1"/>
              <w:spacing w:after="0" w:before="0"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01.10.2025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1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01.10.2028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3.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Сафонов А.С.</w:t>
            </w:r>
          </w:p>
          <w:p w14:paraId="66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Отчет</w:t>
            </w:r>
          </w:p>
          <w:p w14:paraId="68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Проведено исследование потенциальных зарубежных направлений и спроса на открытие прямого авиасообщени</w:t>
            </w:r>
            <w:r>
              <w:rPr>
                <w:sz w:val="20"/>
              </w:rPr>
              <w:t>я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pStyle w:val="Style_1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01.10.2025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  <w:p w14:paraId="6F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 xml:space="preserve">Аналитический отчет о </w:t>
            </w:r>
            <w:r>
              <w:rPr>
                <w:spacing w:val="-2"/>
                <w:sz w:val="20"/>
              </w:rPr>
              <w:t>потенциальных зарубежных направлениях и спроса на открытие прямого авиасообщения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3.1.1.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Проведен анализ рынка и целевых стран с которыми целесообразно налаживание прямого авиасообщения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pStyle w:val="Style_1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01.02.2026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Сформирован 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3.1.3.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Определены приоритетные страны и города для открытия прямых авиарейсов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pStyle w:val="Style_1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01.05.2026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  <w:p w14:paraId="80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Сформирован отчет о приоритетных странах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3.1.4.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Проведены переговоры с международными авиаперевозчиками о возможностях открытия новых маршрутов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pStyle w:val="Style_1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01.08.2026</w:t>
            </w: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  <w:p w14:paraId="8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Сафонов А.С.</w:t>
            </w:r>
          </w:p>
          <w:p w14:paraId="8B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Протокол встречи</w:t>
            </w:r>
          </w:p>
          <w:p w14:paraId="8D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3.1.5.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Подписано предварительное соглашение о сотрудничестве по организации прямого авиа</w:t>
            </w:r>
            <w:r>
              <w:rPr>
                <w:sz w:val="20"/>
              </w:rPr>
              <w:t>сообщения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01.11.2026</w:t>
            </w:r>
          </w:p>
          <w:p w14:paraId="93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  <w:p w14:paraId="95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Сафонов А.С.</w:t>
            </w:r>
          </w:p>
          <w:p w14:paraId="97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</w:p>
          <w:p w14:paraId="98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Соглашение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3.1.6.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Обеспечена подготовка аэропортовой инфраструктуры (терминалы, пограничный контроль, безопасность) к приему международных рейсов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01.06.2027</w:t>
            </w:r>
          </w:p>
          <w:p w14:paraId="9F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  <w:p w14:paraId="A1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Сафонов А.С.</w:t>
            </w:r>
          </w:p>
          <w:p w14:paraId="A3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pStyle w:val="Style_1"/>
              <w:spacing w:after="0" w:before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114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3.1.7.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Организована серия тестовых рейсов для оценки спроса и логистики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31.12.2027</w:t>
            </w:r>
          </w:p>
          <w:p w14:paraId="AA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  <w:p w14:paraId="AC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Сафонов А.С.</w:t>
            </w:r>
          </w:p>
          <w:p w14:paraId="AE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Отчет</w:t>
            </w: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3.1.8.</w:t>
            </w:r>
          </w:p>
        </w:tc>
        <w:tc>
          <w:tcPr>
            <w:tcW w:type="dxa" w:w="26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Контрольная точка: Собрана обратная связь, проведена оценка спроса, подготовлены рекомендации по расширению маршрутов или корректировкам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01.10.2028</w:t>
            </w:r>
          </w:p>
          <w:p w14:paraId="B5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24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Связан с 4.1.</w:t>
            </w:r>
          </w:p>
          <w:p w14:paraId="B7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22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Русанов В.В.</w:t>
            </w:r>
          </w:p>
          <w:p w14:paraId="B901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</w:p>
          <w:p w14:paraId="BA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type="dxa" w:w="20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1"/>
              <w:widowControl w:val="1"/>
              <w:spacing w:after="0" w:before="0" w:line="228" w:lineRule="auto"/>
              <w:ind w:firstLine="0" w:left="0" w:right="0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Отчет</w:t>
            </w:r>
          </w:p>
          <w:p w14:paraId="BC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</w:p>
        </w:tc>
        <w:tc>
          <w:tcPr>
            <w:tcW w:type="dxa" w:w="1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spacing w:val="0"/>
                <w:sz w:val="20"/>
              </w:rPr>
            </w:pPr>
            <w:r>
              <w:rPr>
                <w:color w:val="000000"/>
                <w:spacing w:val="-2"/>
                <w:sz w:val="20"/>
              </w:rPr>
              <w:t>Руководитель</w:t>
            </w:r>
          </w:p>
        </w:tc>
      </w:tr>
    </w:tbl>
    <w:p w14:paraId="BE010000">
      <w:pPr>
        <w:pStyle w:val="Style_4"/>
        <w:ind w:firstLine="709" w:left="0" w:right="0"/>
        <w:jc w:val="left"/>
        <w:rPr>
          <w:rFonts w:ascii="Arial" w:hAnsi="Arial"/>
          <w:b w:val="1"/>
          <w:caps w:val="1"/>
          <w:color w:val="568ED4"/>
          <w:sz w:val="32"/>
        </w:rPr>
      </w:pPr>
      <w:r>
        <w:rPr>
          <w:rFonts w:ascii="Arial" w:hAnsi="Arial"/>
          <w:b w:val="1"/>
          <w:caps w:val="1"/>
          <w:color w:val="568ED4"/>
          <w:sz w:val="32"/>
        </w:rPr>
        <w:t>6. Финансовое обеспечение проекта*</w:t>
      </w:r>
    </w:p>
    <w:tbl>
      <w:tblPr>
        <w:tblStyle w:val="Style_3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60"/>
        <w:gridCol w:w="7114"/>
        <w:gridCol w:w="1831"/>
        <w:gridCol w:w="1830"/>
        <w:gridCol w:w="1573"/>
        <w:gridCol w:w="1347"/>
      </w:tblGrid>
      <w:tr>
        <w:trPr>
          <w:tblHeader/>
        </w:trPr>
        <w:tc>
          <w:tcPr>
            <w:tcW w:type="dxa" w:w="7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  <w:sz w:val="20"/>
              </w:rPr>
            </w:pPr>
            <w:bookmarkStart w:id="2" w:name="_Hlk72516223"/>
            <w:bookmarkEnd w:id="2"/>
            <w:r>
              <w:rPr>
                <w:b w:val="1"/>
                <w:spacing w:val="0"/>
                <w:sz w:val="20"/>
              </w:rPr>
              <w:t>№</w:t>
            </w:r>
            <w:r>
              <w:rPr>
                <w:b w:val="1"/>
                <w:spacing w:val="0"/>
                <w:sz w:val="20"/>
              </w:rPr>
              <w:br/>
            </w:r>
            <w:r>
              <w:rPr>
                <w:b w:val="1"/>
                <w:spacing w:val="0"/>
                <w:sz w:val="20"/>
              </w:rPr>
              <w:t>п/п</w:t>
            </w:r>
          </w:p>
        </w:tc>
        <w:tc>
          <w:tcPr>
            <w:tcW w:type="dxa" w:w="71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0"/>
                <w:sz w:val="20"/>
              </w:rPr>
              <w:t>Наименование результата проекта и источники его финансирования</w:t>
            </w:r>
          </w:p>
        </w:tc>
        <w:tc>
          <w:tcPr>
            <w:tcW w:type="dxa" w:w="523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0"/>
                <w:sz w:val="20"/>
              </w:rPr>
              <w:t>Объем финансового обеспечения по годам реализации, млн. руб.</w:t>
            </w:r>
          </w:p>
        </w:tc>
        <w:tc>
          <w:tcPr>
            <w:tcW w:type="dxa" w:w="13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0"/>
                <w:sz w:val="20"/>
              </w:rPr>
              <w:t>Всего, млн руб.</w:t>
            </w:r>
          </w:p>
        </w:tc>
      </w:tr>
      <w:tr>
        <w:trPr>
          <w:tblHeader/>
        </w:trPr>
        <w:tc>
          <w:tcPr>
            <w:tcW w:type="dxa" w:w="7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1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0"/>
                <w:sz w:val="20"/>
              </w:rPr>
              <w:t>2025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0"/>
                <w:sz w:val="20"/>
              </w:rPr>
              <w:t>2025-2027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  <w:sz w:val="20"/>
              </w:rPr>
            </w:pPr>
            <w:r>
              <w:rPr>
                <w:b w:val="1"/>
                <w:spacing w:val="0"/>
                <w:sz w:val="20"/>
              </w:rPr>
              <w:t>2028-2030</w:t>
            </w:r>
          </w:p>
        </w:tc>
        <w:tc>
          <w:tcPr>
            <w:tcW w:type="dxa" w:w="13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6"/>
              <w:keepNext w:val="1"/>
              <w:widowControl w:val="1"/>
              <w:spacing w:after="0" w:before="0"/>
              <w:ind w:firstLine="0" w:left="0" w:right="0"/>
              <w:jc w:val="left"/>
              <w:rPr>
                <w:rFonts w:ascii="Arial" w:hAnsi="Arial"/>
                <w:b w:val="1"/>
                <w:spacing w:val="0"/>
                <w:sz w:val="20"/>
              </w:rPr>
            </w:pPr>
            <w:r>
              <w:rPr>
                <w:rFonts w:ascii="Arial" w:hAnsi="Arial"/>
                <w:b w:val="1"/>
                <w:spacing w:val="0"/>
                <w:sz w:val="20"/>
              </w:rPr>
              <w:t>1.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1"/>
              <w:spacing w:after="120" w:before="120"/>
              <w:ind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Организовано участие представителей туристического сообщества Камчатского края в международных туристических выставочно-ярмарочных мероприятиях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1.1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pacing w:val="0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1.2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1.3.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1.3.1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бюджет </w:t>
            </w:r>
            <w:r>
              <w:rPr>
                <w:sz w:val="20"/>
              </w:rPr>
              <w:t>Камчатского края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21,9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1.3.2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1.3.3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1.4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pacing w:val="0"/>
                <w:sz w:val="20"/>
              </w:rPr>
              <w:t>(в разрезе источников)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6"/>
              <w:keepNext w:val="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1"/>
              <w:spacing w:after="120" w:before="120"/>
              <w:ind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Организованы промотуры для иностранных туристических операторов в Камчатский край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1"/>
              <w:keepNext w:val="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2.1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pacing w:val="0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2.2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2.3.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2.3.1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бюджет </w:t>
            </w:r>
            <w:r>
              <w:rPr>
                <w:sz w:val="20"/>
              </w:rPr>
              <w:t>Камчатского края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2.3.2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2.3.3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spacing w:val="0"/>
                <w:sz w:val="20"/>
              </w:rPr>
              <w:t>2.4</w:t>
            </w: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pacing w:val="0"/>
                <w:sz w:val="20"/>
              </w:rPr>
              <w:t>(в разрезе источников)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87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6"/>
              <w:keepNext w:val="1"/>
              <w:widowControl w:val="1"/>
              <w:spacing w:after="0" w:before="0"/>
              <w:ind w:firstLine="0" w:left="0" w:right="0"/>
              <w:jc w:val="left"/>
              <w:rPr>
                <w:sz w:val="20"/>
              </w:rPr>
            </w:pPr>
            <w:r>
              <w:rPr>
                <w:rFonts w:ascii="Arial" w:hAnsi="Arial"/>
                <w:b w:val="1"/>
                <w:spacing w:val="0"/>
                <w:sz w:val="20"/>
              </w:rPr>
              <w:t>Всего по проекту, в том числе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b w:val="1"/>
                <w:spacing w:val="0"/>
                <w:sz w:val="20"/>
              </w:rPr>
            </w:pP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6"/>
              <w:keepNext w:val="1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pacing w:val="0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консолидированный бюджет Камчатского края, в т.ч.: 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rPr>
          <w:trHeight w:hRule="atLeast" w:val="200"/>
        </w:trP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бюджет</w:t>
            </w:r>
            <w:r>
              <w:rPr>
                <w:sz w:val="20"/>
              </w:rPr>
              <w:t xml:space="preserve"> Камчатского края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межбюджетные трансферты бюджета Камчатского края бюджетам муниципальных образований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pStyle w:val="Style_6"/>
              <w:widowControl w:val="1"/>
              <w:spacing w:after="0" w:before="0"/>
              <w:ind w:firstLine="0" w:left="521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  <w:tr>
        <w:tc>
          <w:tcPr>
            <w:tcW w:type="dxa" w:w="7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spacing w:val="0"/>
                <w:sz w:val="20"/>
              </w:rPr>
            </w:pPr>
          </w:p>
        </w:tc>
        <w:tc>
          <w:tcPr>
            <w:tcW w:type="dxa" w:w="7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pStyle w:val="Style_6"/>
              <w:widowControl w:val="1"/>
              <w:spacing w:after="0" w:before="0"/>
              <w:ind w:firstLine="0" w:left="237" w:right="0"/>
              <w:jc w:val="left"/>
              <w:rPr>
                <w:sz w:val="20"/>
              </w:rPr>
            </w:pPr>
            <w:r>
              <w:rPr>
                <w:rFonts w:ascii="Arial" w:hAnsi="Arial"/>
                <w:spacing w:val="0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pacing w:val="0"/>
                <w:sz w:val="20"/>
              </w:rPr>
              <w:t>(в разрезе источников)</w:t>
            </w:r>
          </w:p>
        </w:tc>
        <w:tc>
          <w:tcPr>
            <w:tcW w:type="dxa" w:w="18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  <w:tc>
          <w:tcPr>
            <w:tcW w:type="dxa" w:w="13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pStyle w:val="Style_1"/>
              <w:widowControl w:val="1"/>
              <w:spacing w:after="0" w:before="0"/>
              <w:ind w:firstLine="0" w:left="0" w:right="0"/>
              <w:jc w:val="right"/>
              <w:rPr>
                <w:sz w:val="20"/>
              </w:rPr>
            </w:pPr>
            <w:r>
              <w:rPr>
                <w:spacing w:val="0"/>
                <w:sz w:val="20"/>
              </w:rPr>
              <w:t>0</w:t>
            </w:r>
          </w:p>
        </w:tc>
      </w:tr>
    </w:tbl>
    <w:p w14:paraId="55020000">
      <w:pPr>
        <w:pStyle w:val="Style_1"/>
        <w:spacing w:after="60" w:before="60"/>
        <w:ind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*</w:t>
      </w:r>
      <w:r>
        <w:rPr>
          <w:rFonts w:ascii="Arial" w:hAnsi="Arial"/>
          <w:i w:val="1"/>
          <w:sz w:val="20"/>
        </w:rPr>
        <w:t xml:space="preserve"> Финансирование предусмотрено за счет средств Государственных программ Камчатского края:</w:t>
      </w:r>
    </w:p>
    <w:p w14:paraId="56020000">
      <w:pPr>
        <w:pStyle w:val="Style_1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экономики и внешнеэкономической деятельности Камчатского края, утвержденная постановлением Правительства Камчатского края от 28.12.2023 № 711-П;</w:t>
      </w:r>
    </w:p>
    <w:p w14:paraId="57020000">
      <w:pPr>
        <w:pStyle w:val="Style_1"/>
        <w:ind/>
        <w:jc w:val="both"/>
        <w:rPr>
          <w:rFonts w:ascii="Arial" w:hAnsi="Arial"/>
          <w:i w:val="1"/>
          <w:sz w:val="20"/>
        </w:rPr>
      </w:pPr>
      <w:r>
        <w:rPr>
          <w:rFonts w:ascii="Arial" w:hAnsi="Arial"/>
          <w:i w:val="1"/>
          <w:sz w:val="20"/>
        </w:rPr>
        <w:t>- Государственная программа Камчатского края «Развитие внутреннего и въездного туризма в Камчатском крае», утвержденная постановлением Правительства Камчатского края от 28.12.2023 № 701-П.</w:t>
      </w:r>
    </w:p>
    <w:p w14:paraId="58020000">
      <w:pPr>
        <w:pStyle w:val="Style_4"/>
        <w:ind w:firstLine="709" w:left="0" w:right="0"/>
        <w:jc w:val="left"/>
        <w:rPr>
          <w:rFonts w:ascii="Arial" w:hAnsi="Arial"/>
          <w:b w:val="1"/>
          <w:color w:val="568ED4"/>
          <w:sz w:val="32"/>
        </w:rPr>
      </w:pPr>
      <w:r>
        <w:rPr>
          <w:rFonts w:ascii="Arial" w:hAnsi="Arial"/>
          <w:b w:val="1"/>
          <w:color w:val="568ED4"/>
          <w:sz w:val="32"/>
        </w:rPr>
        <w:t>7. УПРАВЛЕНИЕ РИСКАМИ</w:t>
      </w:r>
    </w:p>
    <w:tbl>
      <w:tblPr>
        <w:tblStyle w:val="Style_3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049"/>
        <w:gridCol w:w="5054"/>
        <w:gridCol w:w="4353"/>
      </w:tblGrid>
      <w:tr>
        <w:tc>
          <w:tcPr>
            <w:tcW w:type="dxa" w:w="5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  <w:sz w:val="20"/>
              </w:rPr>
              <w:t>Описание риска (включая причину его возникновения)</w:t>
            </w:r>
          </w:p>
        </w:tc>
        <w:tc>
          <w:tcPr>
            <w:tcW w:type="dxa" w:w="5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  <w:sz w:val="20"/>
              </w:rPr>
              <w:t>На какие параметры Проекта влияет наступление риска</w:t>
            </w:r>
          </w:p>
        </w:tc>
        <w:tc>
          <w:tcPr>
            <w:tcW w:type="dxa" w:w="4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pStyle w:val="Style_1"/>
              <w:widowControl w:val="1"/>
              <w:spacing w:after="120" w:before="120"/>
              <w:ind w:firstLine="0" w:left="0" w:right="0"/>
              <w:jc w:val="center"/>
              <w:rPr>
                <w:b w:val="1"/>
              </w:rPr>
            </w:pPr>
            <w:r>
              <w:rPr>
                <w:b w:val="1"/>
                <w:spacing w:val="0"/>
                <w:sz w:val="20"/>
              </w:rPr>
              <w:t xml:space="preserve"> </w:t>
            </w:r>
            <w:r>
              <w:rPr>
                <w:b w:val="1"/>
                <w:spacing w:val="0"/>
                <w:sz w:val="20"/>
              </w:rPr>
              <w:t xml:space="preserve">Мероприятия, направленные на предотвращение наступления риска и/или минимизацию его последствий </w:t>
            </w:r>
          </w:p>
        </w:tc>
      </w:tr>
      <w:tr>
        <w:tc>
          <w:tcPr>
            <w:tcW w:type="dxa" w:w="5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pStyle w:val="Style_1"/>
              <w:widowControl w:val="1"/>
              <w:spacing w:after="120" w:before="120"/>
              <w:ind w:firstLine="0" w:left="0" w:right="0"/>
              <w:jc w:val="left"/>
              <w:rPr>
                <w:b w:val="0"/>
                <w:spacing w:val="0"/>
                <w:sz w:val="20"/>
              </w:rPr>
            </w:pPr>
            <w:r>
              <w:rPr>
                <w:b w:val="0"/>
                <w:spacing w:val="0"/>
                <w:sz w:val="20"/>
              </w:rPr>
              <w:t>Отсутствие финансирования на реализацию проектов</w:t>
            </w:r>
          </w:p>
        </w:tc>
        <w:tc>
          <w:tcPr>
            <w:tcW w:type="dxa" w:w="5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b w:val="0"/>
                <w:spacing w:val="0"/>
                <w:sz w:val="20"/>
              </w:rPr>
            </w:pPr>
            <w:r>
              <w:rPr>
                <w:b w:val="0"/>
                <w:spacing w:val="0"/>
                <w:sz w:val="20"/>
              </w:rPr>
              <w:t>Объем экспорта туристских услуг  (% к 2023 г.)</w:t>
            </w:r>
          </w:p>
          <w:p w14:paraId="5E020000">
            <w:pPr>
              <w:pStyle w:val="Style_1"/>
              <w:widowControl w:val="1"/>
              <w:spacing w:after="120" w:before="120"/>
              <w:ind w:firstLine="0" w:left="0" w:right="0"/>
              <w:jc w:val="left"/>
              <w:rPr>
                <w:b w:val="0"/>
              </w:rPr>
            </w:pPr>
          </w:p>
        </w:tc>
        <w:tc>
          <w:tcPr>
            <w:tcW w:type="dxa" w:w="4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pStyle w:val="Style_1"/>
              <w:widowControl w:val="1"/>
              <w:spacing w:after="120" w:before="120"/>
              <w:ind w:firstLine="0" w:left="0" w:right="0"/>
              <w:jc w:val="left"/>
              <w:rPr>
                <w:b w:val="0"/>
                <w:spacing w:val="0"/>
                <w:sz w:val="20"/>
              </w:rPr>
            </w:pPr>
            <w:r>
              <w:rPr>
                <w:b w:val="0"/>
                <w:spacing w:val="0"/>
                <w:sz w:val="20"/>
              </w:rPr>
              <w:t>Поиск внебюджетных источников финансирования</w:t>
            </w:r>
          </w:p>
        </w:tc>
      </w:tr>
      <w:tr>
        <w:tc>
          <w:tcPr>
            <w:tcW w:type="dxa" w:w="50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pStyle w:val="Style_1"/>
              <w:widowControl w:val="1"/>
              <w:spacing w:after="120" w:before="120"/>
              <w:ind w:firstLine="0" w:left="0" w:right="0"/>
              <w:jc w:val="left"/>
              <w:rPr>
                <w:b w:val="0"/>
                <w:spacing w:val="0"/>
                <w:sz w:val="20"/>
              </w:rPr>
            </w:pPr>
            <w:r>
              <w:rPr>
                <w:b w:val="0"/>
                <w:spacing w:val="-2"/>
                <w:sz w:val="20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50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pStyle w:val="Style_1"/>
              <w:widowControl w:val="1"/>
              <w:spacing w:after="120" w:before="120"/>
              <w:ind w:firstLine="0" w:left="0" w:right="0"/>
              <w:jc w:val="left"/>
              <w:rPr>
                <w:b w:val="0"/>
              </w:rPr>
            </w:pPr>
            <w:r>
              <w:rPr>
                <w:b w:val="0"/>
                <w:spacing w:val="0"/>
                <w:sz w:val="20"/>
              </w:rPr>
              <w:t>Объем экспорта туристских услуг  (% к 2023 г.)</w:t>
            </w:r>
          </w:p>
        </w:tc>
        <w:tc>
          <w:tcPr>
            <w:tcW w:type="dxa" w:w="4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pStyle w:val="Style_1"/>
              <w:widowControl w:val="1"/>
              <w:spacing w:after="120" w:before="120"/>
              <w:ind w:firstLine="0" w:left="0" w:right="0"/>
              <w:jc w:val="left"/>
              <w:rPr>
                <w:b w:val="0"/>
                <w:spacing w:val="0"/>
                <w:sz w:val="20"/>
              </w:rPr>
            </w:pPr>
            <w:r>
              <w:rPr>
                <w:b w:val="0"/>
                <w:spacing w:val="-2"/>
                <w:sz w:val="20"/>
              </w:rPr>
              <w:t>Поиск альтернативных стран-парнеров в дружественных странах</w:t>
            </w:r>
          </w:p>
        </w:tc>
      </w:tr>
    </w:tbl>
    <w:p w14:paraId="63020000">
      <w:pPr>
        <w:pStyle w:val="Style_1"/>
        <w:spacing w:after="60" w:before="120"/>
        <w:ind/>
        <w:rPr>
          <w:i w:val="1"/>
        </w:rPr>
      </w:pPr>
    </w:p>
    <w:p w14:paraId="64020000">
      <w:pPr>
        <w:pStyle w:val="Style_4"/>
        <w:ind w:firstLine="709" w:left="0" w:right="0"/>
        <w:jc w:val="left"/>
        <w:rPr>
          <w:rFonts w:ascii="Arial" w:hAnsi="Arial"/>
          <w:b w:val="1"/>
          <w:caps w:val="1"/>
          <w:color w:val="568ED4"/>
          <w:sz w:val="32"/>
        </w:rPr>
      </w:pPr>
      <w:r>
        <w:rPr>
          <w:rFonts w:ascii="Arial" w:hAnsi="Arial"/>
          <w:b w:val="1"/>
          <w:color w:val="568ED4"/>
          <w:sz w:val="32"/>
        </w:rPr>
        <w:t>8. ОРГАНИЗАЦИОННАЯ</w:t>
      </w:r>
      <w:r>
        <w:rPr>
          <w:rFonts w:ascii="Arial" w:hAnsi="Arial"/>
          <w:b w:val="1"/>
          <w:caps w:val="1"/>
          <w:color w:val="568ED4"/>
          <w:sz w:val="32"/>
        </w:rPr>
        <w:t xml:space="preserve"> модель реализации проекта</w:t>
      </w:r>
    </w:p>
    <w:p w14:paraId="65020000">
      <w:pPr>
        <w:pStyle w:val="Style_1"/>
        <w:rPr>
          <w:spacing w:val="-2"/>
          <w:sz w:val="24"/>
        </w:rPr>
      </w:pPr>
      <w:r>
        <w:rPr>
          <w:b w:val="1"/>
          <w:color w:val="44546A"/>
        </w:rPr>
        <w:t>Участники Проекта</w:t>
      </w:r>
    </w:p>
    <w:tbl>
      <w:tblPr>
        <w:tblStyle w:val="Style_3"/>
        <w:tblW w:type="auto" w:w="0"/>
        <w:jc w:val="left"/>
        <w:tblInd w:type="dxa" w:w="113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0"/>
        <w:gridCol w:w="3282"/>
        <w:gridCol w:w="2652"/>
        <w:gridCol w:w="3147"/>
        <w:gridCol w:w="2859"/>
        <w:gridCol w:w="1836"/>
      </w:tblGrid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pStyle w:val="Style_1"/>
              <w:spacing w:after="0" w:before="0" w:line="240" w:lineRule="auto"/>
              <w:ind/>
              <w:jc w:val="center"/>
              <w:rPr>
                <w:b w:val="1"/>
                <w:spacing w:val="0"/>
                <w:sz w:val="20"/>
              </w:rPr>
            </w:pPr>
            <w:r>
              <w:rPr>
                <w:b w:val="1"/>
                <w:spacing w:val="0"/>
                <w:sz w:val="20"/>
              </w:rPr>
              <w:t xml:space="preserve">№ </w:t>
            </w:r>
            <w:r>
              <w:rPr>
                <w:b w:val="1"/>
                <w:spacing w:val="0"/>
                <w:sz w:val="20"/>
              </w:rPr>
              <w:t>п/п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pStyle w:val="Style_1"/>
              <w:spacing w:after="0" w:before="0" w:line="240" w:lineRule="auto"/>
              <w:ind/>
              <w:jc w:val="center"/>
              <w:rPr>
                <w:b w:val="1"/>
                <w:spacing w:val="0"/>
                <w:sz w:val="20"/>
              </w:rPr>
            </w:pPr>
            <w:r>
              <w:rPr>
                <w:b w:val="1"/>
                <w:spacing w:val="0"/>
                <w:sz w:val="20"/>
              </w:rPr>
              <w:t>Роль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pStyle w:val="Style_1"/>
              <w:spacing w:after="0" w:before="0" w:line="240" w:lineRule="auto"/>
              <w:ind/>
              <w:jc w:val="center"/>
              <w:rPr>
                <w:b w:val="1"/>
                <w:spacing w:val="0"/>
                <w:sz w:val="20"/>
              </w:rPr>
            </w:pPr>
            <w:r>
              <w:rPr>
                <w:b w:val="1"/>
                <w:spacing w:val="0"/>
                <w:sz w:val="20"/>
              </w:rPr>
              <w:t xml:space="preserve">Фамилия, инициалы 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pStyle w:val="Style_1"/>
              <w:spacing w:after="0" w:before="0" w:line="240" w:lineRule="auto"/>
              <w:ind/>
              <w:jc w:val="center"/>
              <w:rPr>
                <w:b w:val="1"/>
                <w:spacing w:val="0"/>
                <w:sz w:val="20"/>
              </w:rPr>
            </w:pPr>
            <w:r>
              <w:rPr>
                <w:b w:val="1"/>
                <w:spacing w:val="0"/>
                <w:sz w:val="20"/>
              </w:rPr>
              <w:t>Наименование организации, должность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pStyle w:val="Style_1"/>
              <w:spacing w:after="0" w:before="0" w:line="240" w:lineRule="auto"/>
              <w:ind/>
              <w:jc w:val="center"/>
              <w:rPr>
                <w:b w:val="1"/>
                <w:spacing w:val="0"/>
                <w:sz w:val="20"/>
              </w:rPr>
            </w:pPr>
            <w:r>
              <w:rPr>
                <w:b w:val="1"/>
                <w:spacing w:val="0"/>
                <w:sz w:val="20"/>
              </w:rPr>
              <w:t>Непосредственный руководитель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pStyle w:val="Style_1"/>
              <w:spacing w:after="0" w:before="0" w:line="240" w:lineRule="auto"/>
              <w:ind/>
              <w:jc w:val="center"/>
              <w:rPr>
                <w:b w:val="1"/>
                <w:spacing w:val="0"/>
                <w:sz w:val="20"/>
              </w:rPr>
            </w:pPr>
            <w:r>
              <w:rPr>
                <w:b w:val="1"/>
                <w:spacing w:val="0"/>
                <w:sz w:val="20"/>
              </w:rPr>
              <w:t>Занятость в Проекте (%)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1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Руководитель Проекта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Русанов В.В.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Министр туризма Камчатского края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Морозова Ю.С.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70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Администратор Проекта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Товмач Н.Н.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Начальник отдела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Русанов В.В.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70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3.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Участник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Сафонов А.С.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Министр транспорта и дорожного строительства Камчатского края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Смирнов Т.Ю.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20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3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Участник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Пегова С.В.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Заместитель Министра - начальник отдела программ, мониторинга и анализа туристской деятельности Министерства туризма Камчатского края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Русанов В.В.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50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4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Участник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Маркеленкова И.А.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Начальник отдел проектов и развития инфраструктуры туризма Министерства туризма Камчатского края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Русанов В.В.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50</w:t>
            </w:r>
          </w:p>
        </w:tc>
      </w:tr>
      <w:tr>
        <w:trPr>
          <w:trHeight w:hRule="atLeast" w:val="824"/>
        </w:trP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5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Участник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Журавлев А.С.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Директор АНО «Камчатский выставочно-туристический центр»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Русанов В.В.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50</w:t>
            </w:r>
          </w:p>
        </w:tc>
      </w:tr>
      <w:tr>
        <w:tc>
          <w:tcPr>
            <w:tcW w:type="dxa" w:w="6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6</w:t>
            </w:r>
          </w:p>
        </w:tc>
        <w:tc>
          <w:tcPr>
            <w:tcW w:type="dxa" w:w="3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Участник</w:t>
            </w:r>
          </w:p>
        </w:tc>
        <w:tc>
          <w:tcPr>
            <w:tcW w:type="dxa" w:w="26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 xml:space="preserve">Ломова Т.В. </w:t>
            </w:r>
          </w:p>
        </w:tc>
        <w:tc>
          <w:tcPr>
            <w:tcW w:type="dxa" w:w="31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Заместитель директора-руководитель Центра поддержки экспорта АНО «Камчатский выставочно-туристический центр»</w:t>
            </w:r>
          </w:p>
        </w:tc>
        <w:tc>
          <w:tcPr>
            <w:tcW w:type="dxa" w:w="2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Журавлев А.С.</w:t>
            </w:r>
          </w:p>
        </w:tc>
        <w:tc>
          <w:tcPr>
            <w:tcW w:type="dxa" w:w="1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pStyle w:val="Style_1"/>
              <w:spacing w:after="0" w:before="0" w:line="240" w:lineRule="auto"/>
              <w:ind/>
              <w:jc w:val="center"/>
              <w:rPr>
                <w:spacing w:val="0"/>
                <w:sz w:val="20"/>
              </w:rPr>
            </w:pPr>
            <w:r>
              <w:rPr>
                <w:spacing w:val="0"/>
                <w:sz w:val="20"/>
              </w:rPr>
              <w:t>50</w:t>
            </w:r>
          </w:p>
        </w:tc>
      </w:tr>
    </w:tbl>
    <w:p w14:paraId="96020000">
      <w:pPr>
        <w:pStyle w:val="Style_1"/>
      </w:pPr>
      <w:r>
        <w:br w:type="page"/>
      </w:r>
    </w:p>
    <w:p w14:paraId="97020000">
      <w:pPr>
        <w:pStyle w:val="Style_1"/>
        <w:spacing w:after="120" w:before="0"/>
        <w:ind/>
        <w:jc w:val="right"/>
        <w:rPr>
          <w:rFonts w:ascii="Arial" w:hAnsi="Arial"/>
          <w:sz w:val="20"/>
        </w:rPr>
      </w:pPr>
    </w:p>
    <w:p w14:paraId="98020000">
      <w:pPr>
        <w:pStyle w:val="Style_1"/>
        <w:keepNext w:val="1"/>
        <w:ind/>
        <w:rPr>
          <w:rFonts w:ascii="Arial" w:hAnsi="Arial"/>
          <w:b w:val="1"/>
          <w:caps w:val="1"/>
          <w:color w:themeColor="text2" w:val="1F497D"/>
        </w:rPr>
      </w:pPr>
      <w:r>
        <w:rPr>
          <w:b w:val="1"/>
          <w:caps w:val="1"/>
          <w:color w:themeColor="text2" w:val="1F497D"/>
        </w:rPr>
        <w:t>Внедрение инструментов Регионального экспортного стандарта 2.0</w:t>
      </w:r>
    </w:p>
    <w:tbl>
      <w:tblPr>
        <w:tblStyle w:val="Style_3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441"/>
        <w:gridCol w:w="1526"/>
        <w:gridCol w:w="3972"/>
        <w:gridCol w:w="3624"/>
      </w:tblGrid>
      <w:tr>
        <w:trPr>
          <w:trHeight w:hRule="atLeast" w:val="737"/>
        </w:trPr>
        <w:tc>
          <w:tcPr>
            <w:tcW w:type="dxa" w:w="5441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b w:val="1"/>
                <w:color w:themeColor="background1" w:themeShade="80" w:val="808080"/>
                <w:sz w:val="20"/>
              </w:rPr>
              <w:t>Раздел</w:t>
            </w:r>
          </w:p>
        </w:tc>
        <w:tc>
          <w:tcPr>
            <w:tcW w:type="dxa" w:w="1526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b w:val="1"/>
                <w:color w:themeColor="background1" w:themeShade="80" w:val="808080"/>
                <w:sz w:val="20"/>
              </w:rPr>
              <w:t>Сроки внедрения инструмента</w:t>
            </w:r>
          </w:p>
        </w:tc>
        <w:tc>
          <w:tcPr>
            <w:tcW w:type="dxa" w:w="3972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b w:val="1"/>
                <w:color w:themeColor="background1" w:themeShade="80" w:val="808080"/>
                <w:sz w:val="20"/>
              </w:rPr>
              <w:t xml:space="preserve">Характеристика реализации </w:t>
            </w:r>
            <w:r>
              <w:rPr>
                <w:b w:val="1"/>
                <w:color w:themeColor="background1" w:themeShade="80" w:val="808080"/>
                <w:sz w:val="20"/>
              </w:rPr>
              <w:br/>
            </w:r>
            <w:r>
              <w:rPr>
                <w:b w:val="1"/>
                <w:color w:themeColor="background1" w:themeShade="80" w:val="808080"/>
                <w:sz w:val="20"/>
              </w:rPr>
              <w:t>(что уже сделано)</w:t>
            </w:r>
          </w:p>
        </w:tc>
        <w:tc>
          <w:tcPr>
            <w:tcW w:type="dxa" w:w="3624"/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b w:val="1"/>
                <w:color w:themeColor="background1" w:themeShade="80" w:val="808080"/>
                <w:sz w:val="20"/>
              </w:rPr>
              <w:t>Что планируется реализовать (мероприятия)</w:t>
            </w:r>
          </w:p>
        </w:tc>
      </w:tr>
      <w:tr>
        <w:tc>
          <w:tcPr>
            <w:tcW w:type="dxa" w:w="14563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pStyle w:val="Style_1"/>
              <w:keepNext w:val="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b w:val="1"/>
                <w:sz w:val="20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2024 год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Внедрен на 100%,</w:t>
            </w:r>
          </w:p>
          <w:p w14:paraId="A1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документ актуализирован 17.04.2025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pStyle w:val="Style_1"/>
              <w:keepNext w:val="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актуализация при необходимости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2. Определение органа исполнительной власти субъекта Российской Федерации, ответственного за развитие несырьевого экспорта и экспорта услуг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2023 год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Внедрен на 100%, </w:t>
            </w:r>
          </w:p>
          <w:p w14:paraId="A6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принято Постановление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При необходимости актуализация Постановления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30.08.2025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Сформирована управленческая команда Камчатского края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Организация мероприятий по повышению квалификации членов управленческой команды Камчатского края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4. Разработка и реализация Региональной программы развития экспорта субъекта Российской Федерации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15.06.2025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В Камчатском крае утверждена Региональная экспортная программа, в настоящий момент проводится актуализация документа с учетом обновленных методических требований АО «Российский экспортный центр»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Актуализация Региональной экспортной программы с учетом обновленных методических требований АО «Российский экспортный центр»</w:t>
            </w:r>
          </w:p>
          <w:p w14:paraId="B0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25.12.2025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Создан Совет по внешнеэкономической деятельности при Губернаторе Камчатского края, проведено 1 заседание в I квартале 2025 года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Проведение 3 заседаний Совета по внешнеэкономической деятельности при Губернаторе Камчатского края ежеквартально в течение 2025 года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6. Создание и развитие Центра поддержки экспорта 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Создан Центр поддержки экспорта Камчатского края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Обеспечение работы Центра поддержки экспорта Камчатского края, направленной на выполнение показателей и соблюдение требований АО «Российский экспортный центр»</w:t>
            </w:r>
          </w:p>
        </w:tc>
      </w:tr>
      <w:tr>
        <w:trPr>
          <w:trHeight w:hRule="atLeast" w:val="1113"/>
        </w:trP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Актуализированы планы мероприятий по укреплению сотрудничества с опорными странами 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Подготовка и заключения дополнительных планов мероприятий по укреплению сотрудничества с зарубежными странами из числа дружественных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01.08.2025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Осуществление подготовки кадров в сфере внешнеэкономической деятельности на базе Высших учебных заведений Камчатского края 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Сбор и анализ итоговой информации о количестве выпускников, организация практики для студентов, обучающихся по направлениям ВЭД 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30.05.2025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Внедрен на 100%</w:t>
            </w:r>
          </w:p>
          <w:p w14:paraId="C4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сформирована база экспортеров, проведен экспортный аудит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14563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b w:val="1"/>
                <w:sz w:val="20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30.11.2025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Создана образовательная площадка Школа экспорта на базе Центра поддержки экспорта Камчатского края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Организация образовательных мероприятий для экспортно ориентированных предприятий </w:t>
            </w:r>
          </w:p>
        </w:tc>
      </w:tr>
      <w:t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Определенны экспортной стратегией наиболее перспективных отрасли экспорта и целевые рынки, сформирован план участия Камчатского края в международных конгрессно-выставочных и ярмарочных мероприятиях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Организация участия представителей бизнес-сообщества Камчатского края в международных конгрессно-выставочных и ярмарочных мероприятиях</w:t>
            </w:r>
          </w:p>
          <w:p w14:paraId="CF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1140"/>
        </w:trP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01.07.2025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Обеспечено содействие участию региональных компаний в федеральных проектах, направленных на развитие экспорта по каналам электронной торговли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Организация продвижения информации о преимуществах электронной торговли, историй успеха</w:t>
            </w:r>
          </w:p>
        </w:tc>
      </w:tr>
      <w:tr>
        <w:trPr>
          <w:trHeight w:hRule="atLeast" w:val="1412"/>
        </w:trP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01.09.2025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В регионе создана площадка для взаимодействия бизнеса в целях обмена опытом по ведению экспортной деятельности — «Клуб экспортеров», разработана программа менторства и наставничества в экспорте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Реализация мероприятий программы менторства и наставничества в экспорте</w:t>
            </w:r>
          </w:p>
          <w:p w14:paraId="D8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14563"/>
            <w:gridSpan w:val="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b w:val="1"/>
                <w:sz w:val="20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rPr>
          <w:trHeight w:hRule="atLeast" w:val="1173"/>
        </w:trP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01.07.2025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Проведен конкурс «Золотой Меркурий», в рамках которого предусмотрена номинация в сфере экспортной деятельности в текущем году 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577"/>
        </w:trPr>
        <w:tc>
          <w:tcPr>
            <w:tcW w:type="dxa" w:w="544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pStyle w:val="Style_1"/>
              <w:spacing w:after="0" w:before="0" w:line="240" w:lineRule="auto"/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15. Создание и развитие механизмов продвижения продукции региональных компаний за рубежом</w:t>
            </w:r>
          </w:p>
        </w:tc>
        <w:tc>
          <w:tcPr>
            <w:tcW w:type="dxa" w:w="15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01.10.2025</w:t>
            </w:r>
          </w:p>
        </w:tc>
        <w:tc>
          <w:tcPr>
            <w:tcW w:type="dxa" w:w="397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Организованы 2 презентации региональных товаров/услуг на международных мероприятиях, предусмотрен инструмент продвижения за рубежом отраслевых, территориальных и других существующих или вновь создаваемых зонтичных брендов («Сделано на Камчатке»), поданы 8 заявок на сертификацию под брендом «Сделано в России»</w:t>
            </w:r>
          </w:p>
        </w:tc>
        <w:tc>
          <w:tcPr>
            <w:tcW w:type="dxa" w:w="362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pStyle w:val="Style_1"/>
              <w:spacing w:after="0" w:before="0" w:line="240" w:lineRule="auto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Организация 2 презентаций региональных товаров/услуг на международных мероприятиях</w:t>
            </w:r>
          </w:p>
        </w:tc>
      </w:tr>
    </w:tbl>
    <w:p w14:paraId="E2020000">
      <w:pPr>
        <w:pStyle w:val="Style_1"/>
        <w:spacing w:after="120" w:before="120"/>
        <w:ind/>
      </w:pPr>
    </w:p>
    <w:sectPr>
      <w:headerReference r:id="rId1" w:type="default"/>
      <w:type w:val="nextPage"/>
      <w:pgSz w:h="11906" w:orient="landscape" w:w="16838"/>
      <w:pgMar w:bottom="709" w:footer="0" w:gutter="0" w:header="794" w:left="1134" w:right="1134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spacing w:after="120" w:before="120"/>
      <w:ind/>
      <w:jc w:val="right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152400" cy="235584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52400" cy="23558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widowControl w:val="1"/>
                            <w:spacing w:after="120" w:before="120" w:line="240" w:lineRule="auto"/>
                            <w:ind w:firstLine="0" w:left="0" w:right="0"/>
                            <w:jc w:val="left"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153035" cy="236220"/>
              <wp:wrapNone/>
              <wp:docPr hidden="false" id="2" name="Picture 2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53035" cy="236220"/>
                      </a:xfrm>
                      <a:custGeom>
                        <a:avLst/>
                        <a:gdLst>
                          <a:gd fmla="*/ 0 w 86760" name="textAreaLeft"/>
                          <a:gd fmla="*/ 87480 w 86760" name="textAreaRight"/>
                          <a:gd fmla="*/ 0 h 133920" name="textAreaTop"/>
                          <a:gd fmla="*/ 134640 h 133920" name="textAreaBottom"/>
                          <a:gd fmla="val textAreaLeft" name="OXMLTextRectL"/>
                          <a:gd fmla="val textAreaTop" name="OXMLTextRectT"/>
                          <a:gd fmla="val textAreaRight" name="OXMLTextRectR"/>
                          <a:gd fmla="val textAreaBottom" name="OXMLTextRectB"/>
                          <a:gd fmla="*/ OXMLTextRectL 1 w" name="COTextRectL"/>
                          <a:gd fmla="*/ OXMLTextRectT 1 h" name="COTextRectT"/>
                          <a:gd fmla="*/ OXMLTextRectR 1 w" name="COTextRectR"/>
                          <a:gd fmla="*/ OXMLTextRectB 1 h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2"/>
                            <w:spacing w:after="120" w:before="120"/>
                            <w:ind/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152400" cy="235584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52400" cy="23558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4000000">
                          <w:pPr>
                            <w:pStyle w:val="Style_1"/>
                            <w:widowControl w:val="1"/>
                            <w:spacing w:after="120" w:before="120" w:line="240" w:lineRule="auto"/>
                            <w:ind w:firstLine="0" w:left="0" w:right="0"/>
                            <w:jc w:val="left"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6210" cy="235584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56210" cy="235584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5000000">
                          <w:pPr>
                            <w:pStyle w:val="Style_1"/>
                            <w:spacing w:after="120" w:before="120"/>
                            <w:ind/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120" w:before="120" w:line="240" w:lineRule="auto"/>
      <w:ind w:firstLine="0" w:left="0" w:right="0"/>
      <w:jc w:val="left"/>
    </w:pPr>
    <w:rPr>
      <w:rFonts w:ascii="Arial" w:hAnsi="Arial"/>
      <w:color w:val="000000"/>
      <w:spacing w:val="0"/>
      <w:sz w:val="22"/>
    </w:rPr>
  </w:style>
  <w:style w:default="1" w:styleId="Style_1_ch" w:type="character">
    <w:name w:val="Normal"/>
    <w:link w:val="Style_1"/>
    <w:rPr>
      <w:rFonts w:ascii="Arial" w:hAnsi="Arial"/>
      <w:color w:val="000000"/>
      <w:spacing w:val="0"/>
      <w:sz w:val="22"/>
    </w:rPr>
  </w:style>
  <w:style w:styleId="Style_7" w:type="paragraph">
    <w:name w:val="Номер страницы121"/>
    <w:basedOn w:val="Style_8"/>
    <w:link w:val="Style_7_ch"/>
  </w:style>
  <w:style w:styleId="Style_7_ch" w:type="character">
    <w:name w:val="Номер страницы121"/>
    <w:basedOn w:val="Style_8_ch"/>
    <w:link w:val="Style_7"/>
  </w:style>
  <w:style w:styleId="Style_9" w:type="paragraph">
    <w:name w:val="Text body2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Text body2"/>
    <w:link w:val="Style_9"/>
    <w:rPr>
      <w:rFonts w:ascii="Times New Roman" w:hAnsi="Times New Roman"/>
      <w:color w:val="000000"/>
      <w:spacing w:val="0"/>
      <w:sz w:val="20"/>
    </w:rPr>
  </w:style>
  <w:style w:styleId="Style_10" w:type="paragraph">
    <w:name w:val="Internet Link111"/>
    <w:link w:val="Style_10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10_ch" w:type="character">
    <w:name w:val="Internet Link111"/>
    <w:link w:val="Style_10"/>
    <w:rPr>
      <w:rFonts w:ascii="Calibri" w:hAnsi="Calibri"/>
      <w:color w:val="0000FF"/>
      <w:spacing w:val="0"/>
      <w:sz w:val="22"/>
      <w:u w:val="single"/>
    </w:rPr>
  </w:style>
  <w:style w:styleId="Style_11" w:type="paragraph">
    <w:name w:val="Contents 2"/>
    <w:link w:val="Style_11_ch"/>
    <w:rPr>
      <w:rFonts w:ascii="XO Thames" w:hAnsi="XO Thames"/>
      <w:color w:val="000000"/>
      <w:spacing w:val="0"/>
      <w:sz w:val="28"/>
    </w:rPr>
  </w:style>
  <w:style w:styleId="Style_11_ch" w:type="character">
    <w:name w:val="Contents 2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Contents 4"/>
    <w:link w:val="Style_12_ch"/>
    <w:rPr>
      <w:rFonts w:ascii="XO Thames" w:hAnsi="XO Thames"/>
      <w:color w:val="000000"/>
      <w:spacing w:val="0"/>
      <w:sz w:val="28"/>
    </w:rPr>
  </w:style>
  <w:style w:styleId="Style_12_ch" w:type="character">
    <w:name w:val="Contents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Balloon Text111"/>
    <w:basedOn w:val="Style_1"/>
    <w:link w:val="Style_13_ch"/>
    <w:rPr>
      <w:rFonts w:ascii="Tahoma" w:hAnsi="Tahoma"/>
      <w:sz w:val="16"/>
    </w:rPr>
  </w:style>
  <w:style w:styleId="Style_13_ch" w:type="character">
    <w:name w:val="Balloon Text111"/>
    <w:basedOn w:val="Style_1_ch"/>
    <w:link w:val="Style_13"/>
    <w:rPr>
      <w:rFonts w:ascii="Tahoma" w:hAnsi="Tahoma"/>
      <w:sz w:val="16"/>
    </w:rPr>
  </w:style>
  <w:style w:styleId="Style_14" w:type="paragraph">
    <w:name w:val="toc 2"/>
    <w:next w:val="Style_1"/>
    <w:link w:val="Style_1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4_ch" w:type="character">
    <w:name w:val="toc 2"/>
    <w:link w:val="Style_14"/>
    <w:rPr>
      <w:rFonts w:ascii="XO Thames" w:hAnsi="XO Thames"/>
      <w:color w:val="000000"/>
      <w:spacing w:val="0"/>
      <w:sz w:val="28"/>
    </w:rPr>
  </w:style>
  <w:style w:styleId="Style_15" w:type="paragraph">
    <w:name w:val="index heading11"/>
    <w:basedOn w:val="Style_16"/>
    <w:link w:val="Style_15_ch"/>
  </w:style>
  <w:style w:styleId="Style_15_ch" w:type="character">
    <w:name w:val="index heading11"/>
    <w:basedOn w:val="Style_16_ch"/>
    <w:link w:val="Style_15"/>
  </w:style>
  <w:style w:styleId="Style_17" w:type="paragraph">
    <w:name w:val="Contents 9"/>
    <w:link w:val="Style_17_ch"/>
    <w:rPr>
      <w:rFonts w:ascii="XO Thames" w:hAnsi="XO Thames"/>
      <w:color w:val="000000"/>
      <w:spacing w:val="0"/>
      <w:sz w:val="28"/>
    </w:rPr>
  </w:style>
  <w:style w:styleId="Style_17_ch" w:type="character">
    <w:name w:val="Contents 9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Гиперссылка1111"/>
    <w:link w:val="Style_18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563C1"/>
      <w:spacing w:val="0"/>
      <w:sz w:val="20"/>
      <w:u w:val="single"/>
    </w:rPr>
  </w:style>
  <w:style w:styleId="Style_18_ch" w:type="character">
    <w:name w:val="Гиперссылка1111"/>
    <w:link w:val="Style_18"/>
    <w:rPr>
      <w:rFonts w:ascii="Times New Roman CYR" w:hAnsi="Times New Roman CYR"/>
      <w:color w:val="0563C1"/>
      <w:spacing w:val="0"/>
      <w:sz w:val="20"/>
      <w:u w:val="single"/>
    </w:rPr>
  </w:style>
  <w:style w:styleId="Style_19" w:type="paragraph">
    <w:name w:val="Heading 61"/>
    <w:link w:val="Style_19_ch"/>
    <w:rPr>
      <w:i w:val="1"/>
      <w:color w:val="595959"/>
    </w:rPr>
  </w:style>
  <w:style w:styleId="Style_19_ch" w:type="character">
    <w:name w:val="Heading 61"/>
    <w:link w:val="Style_19"/>
    <w:rPr>
      <w:i w:val="1"/>
      <w:color w:val="595959"/>
    </w:rPr>
  </w:style>
  <w:style w:styleId="Style_20" w:type="paragraph">
    <w:name w:val="toc 4"/>
    <w:next w:val="Style_1"/>
    <w:link w:val="Style_20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4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Heading 81"/>
    <w:link w:val="Style_21_ch"/>
    <w:rPr>
      <w:i w:val="1"/>
      <w:color w:val="272727"/>
    </w:rPr>
  </w:style>
  <w:style w:styleId="Style_21_ch" w:type="character">
    <w:name w:val="Heading 81"/>
    <w:link w:val="Style_21"/>
    <w:rPr>
      <w:i w:val="1"/>
      <w:color w:val="272727"/>
    </w:rPr>
  </w:style>
  <w:style w:styleId="Style_22" w:type="paragraph">
    <w:name w:val="heading 7"/>
    <w:basedOn w:val="Style_1"/>
    <w:next w:val="Style_1"/>
    <w:link w:val="Style_22_ch"/>
    <w:uiPriority w:val="9"/>
    <w:qFormat/>
    <w:pPr>
      <w:keepNext w:val="1"/>
      <w:keepLines w:val="1"/>
      <w:spacing w:after="0" w:before="40"/>
      <w:ind/>
      <w:outlineLvl w:val="6"/>
    </w:pPr>
    <w:rPr>
      <w:color w:val="595959"/>
    </w:rPr>
  </w:style>
  <w:style w:styleId="Style_22_ch" w:type="character">
    <w:name w:val="heading 7"/>
    <w:basedOn w:val="Style_1_ch"/>
    <w:link w:val="Style_22"/>
    <w:rPr>
      <w:color w:val="595959"/>
    </w:rPr>
  </w:style>
  <w:style w:styleId="Style_23" w:type="paragraph">
    <w:name w:val="Номер страницы1111"/>
    <w:basedOn w:val="Style_24"/>
    <w:link w:val="Style_23_ch"/>
  </w:style>
  <w:style w:styleId="Style_23_ch" w:type="character">
    <w:name w:val="Номер страницы1111"/>
    <w:basedOn w:val="Style_24_ch"/>
    <w:link w:val="Style_23"/>
  </w:style>
  <w:style w:styleId="Style_25" w:type="paragraph">
    <w:name w:val="Heading 3121"/>
    <w:link w:val="Style_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2F5496"/>
      <w:spacing w:val="0"/>
      <w:sz w:val="28"/>
    </w:rPr>
  </w:style>
  <w:style w:styleId="Style_25_ch" w:type="character">
    <w:name w:val="Heading 3121"/>
    <w:link w:val="Style_25"/>
    <w:rPr>
      <w:rFonts w:ascii="Times New Roman" w:hAnsi="Times New Roman"/>
      <w:color w:val="2F5496"/>
      <w:spacing w:val="0"/>
      <w:sz w:val="28"/>
    </w:rPr>
  </w:style>
  <w:style w:styleId="Style_26" w:type="paragraph">
    <w:name w:val="toc 6"/>
    <w:next w:val="Style_1"/>
    <w:link w:val="Style_26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toc 6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annotation subject111"/>
    <w:basedOn w:val="Style_28"/>
    <w:next w:val="Style_28"/>
    <w:link w:val="Style_27_ch"/>
    <w:rPr>
      <w:b w:val="1"/>
    </w:rPr>
  </w:style>
  <w:style w:styleId="Style_27_ch" w:type="character">
    <w:name w:val="annotation subject111"/>
    <w:basedOn w:val="Style_28_ch"/>
    <w:link w:val="Style_27"/>
    <w:rPr>
      <w:b w:val="1"/>
    </w:rPr>
  </w:style>
  <w:style w:styleId="Style_29" w:type="paragraph">
    <w:name w:val="Subtitle111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595959"/>
      <w:spacing w:val="15"/>
      <w:sz w:val="28"/>
    </w:rPr>
  </w:style>
  <w:style w:styleId="Style_29_ch" w:type="character">
    <w:name w:val="Subtitle111"/>
    <w:link w:val="Style_29"/>
    <w:rPr>
      <w:rFonts w:ascii="Times New Roman" w:hAnsi="Times New Roman"/>
      <w:color w:val="595959"/>
      <w:spacing w:val="15"/>
      <w:sz w:val="28"/>
    </w:rPr>
  </w:style>
  <w:style w:styleId="Style_30" w:type="paragraph">
    <w:name w:val="toc 7"/>
    <w:next w:val="Style_1"/>
    <w:link w:val="Style_3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30_ch" w:type="character">
    <w:name w:val="toc 7"/>
    <w:link w:val="Style_30"/>
    <w:rPr>
      <w:rFonts w:ascii="XO Thames" w:hAnsi="XO Thames"/>
      <w:color w:val="000000"/>
      <w:spacing w:val="0"/>
      <w:sz w:val="28"/>
    </w:rPr>
  </w:style>
  <w:style w:styleId="Style_31" w:type="paragraph">
    <w:name w:val="Знак примечания1111"/>
    <w:link w:val="Style_31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00000"/>
      <w:spacing w:val="0"/>
      <w:sz w:val="16"/>
    </w:rPr>
  </w:style>
  <w:style w:styleId="Style_31_ch" w:type="character">
    <w:name w:val="Знак примечания1111"/>
    <w:link w:val="Style_31"/>
    <w:rPr>
      <w:rFonts w:ascii="Times New Roman CYR" w:hAnsi="Times New Roman CYR"/>
      <w:color w:val="000000"/>
      <w:spacing w:val="0"/>
      <w:sz w:val="16"/>
    </w:rPr>
  </w:style>
  <w:style w:styleId="Style_24" w:type="paragraph">
    <w:name w:val="Основной шрифт абзаца1111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00000"/>
      <w:spacing w:val="0"/>
      <w:sz w:val="20"/>
    </w:rPr>
  </w:style>
  <w:style w:styleId="Style_24_ch" w:type="character">
    <w:name w:val="Основной шрифт абзаца1111"/>
    <w:link w:val="Style_24"/>
    <w:rPr>
      <w:rFonts w:ascii="Times New Roman CYR" w:hAnsi="Times New Roman CYR"/>
      <w:color w:val="000000"/>
      <w:spacing w:val="0"/>
      <w:sz w:val="20"/>
    </w:rPr>
  </w:style>
  <w:style w:styleId="Style_2" w:type="paragraph">
    <w:name w:val="Содержимое врезки11"/>
    <w:basedOn w:val="Style_1"/>
    <w:link w:val="Style_2_ch"/>
  </w:style>
  <w:style w:styleId="Style_2_ch" w:type="character">
    <w:name w:val="Содержимое врезки11"/>
    <w:basedOn w:val="Style_1_ch"/>
    <w:link w:val="Style_2"/>
  </w:style>
  <w:style w:styleId="Style_32" w:type="paragraph">
    <w:name w:val="Contents 821"/>
    <w:link w:val="Style_32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821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Heading 6111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595959"/>
      <w:spacing w:val="0"/>
      <w:sz w:val="20"/>
    </w:rPr>
  </w:style>
  <w:style w:styleId="Style_33_ch" w:type="character">
    <w:name w:val="Heading 6111"/>
    <w:link w:val="Style_33"/>
    <w:rPr>
      <w:rFonts w:ascii="Times New Roman" w:hAnsi="Times New Roman"/>
      <w:i w:val="1"/>
      <w:color w:val="595959"/>
      <w:spacing w:val="0"/>
      <w:sz w:val="20"/>
    </w:rPr>
  </w:style>
  <w:style w:styleId="Style_34" w:type="paragraph">
    <w:name w:val="Contents 321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321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Contents 6"/>
    <w:link w:val="Style_35_ch"/>
    <w:rPr>
      <w:rFonts w:ascii="XO Thames" w:hAnsi="XO Thames"/>
      <w:color w:val="000000"/>
      <w:spacing w:val="0"/>
      <w:sz w:val="28"/>
    </w:rPr>
  </w:style>
  <w:style w:styleId="Style_35_ch" w:type="character">
    <w:name w:val="Contents 6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End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Endnote"/>
    <w:link w:val="Style_36"/>
    <w:rPr>
      <w:rFonts w:ascii="XO Thames" w:hAnsi="XO Thames"/>
      <w:sz w:val="22"/>
    </w:rPr>
  </w:style>
  <w:style w:styleId="Style_37" w:type="paragraph">
    <w:name w:val="heading 3"/>
    <w:basedOn w:val="Style_1"/>
    <w:next w:val="Style_1"/>
    <w:link w:val="Style_37_ch"/>
    <w:uiPriority w:val="9"/>
    <w:qFormat/>
    <w:pPr>
      <w:keepNext w:val="1"/>
      <w:keepLines w:val="1"/>
      <w:spacing w:after="80" w:before="160"/>
      <w:ind/>
      <w:outlineLvl w:val="2"/>
    </w:pPr>
    <w:rPr>
      <w:color w:val="2F5496"/>
      <w:sz w:val="28"/>
    </w:rPr>
  </w:style>
  <w:style w:styleId="Style_37_ch" w:type="character">
    <w:name w:val="heading 3"/>
    <w:basedOn w:val="Style_1_ch"/>
    <w:link w:val="Style_37"/>
    <w:rPr>
      <w:color w:val="2F5496"/>
      <w:sz w:val="28"/>
    </w:rPr>
  </w:style>
  <w:style w:styleId="Style_38" w:type="paragraph">
    <w:name w:val="Contents 811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38_ch" w:type="character">
    <w:name w:val="Contents 811"/>
    <w:link w:val="Style_38"/>
    <w:rPr>
      <w:rFonts w:ascii="XO Thames" w:hAnsi="XO Thames"/>
      <w:color w:val="000000"/>
      <w:spacing w:val="0"/>
      <w:sz w:val="28"/>
    </w:rPr>
  </w:style>
  <w:style w:styleId="Style_8" w:type="paragraph">
    <w:name w:val="Основной шрифт абзаца121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00000"/>
      <w:spacing w:val="0"/>
      <w:sz w:val="20"/>
    </w:rPr>
  </w:style>
  <w:style w:styleId="Style_8_ch" w:type="character">
    <w:name w:val="Основной шрифт абзаца121"/>
    <w:link w:val="Style_8"/>
    <w:rPr>
      <w:rFonts w:ascii="Times New Roman CYR" w:hAnsi="Times New Roman CYR"/>
      <w:color w:val="000000"/>
      <w:spacing w:val="0"/>
      <w:sz w:val="20"/>
    </w:rPr>
  </w:style>
  <w:style w:styleId="Style_39" w:type="paragraph">
    <w:name w:val="Знак сноски121"/>
    <w:link w:val="Style_39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00000"/>
      <w:spacing w:val="0"/>
      <w:sz w:val="20"/>
      <w:vertAlign w:val="superscript"/>
    </w:rPr>
  </w:style>
  <w:style w:styleId="Style_39_ch" w:type="character">
    <w:name w:val="Знак сноски121"/>
    <w:link w:val="Style_39"/>
    <w:rPr>
      <w:rFonts w:ascii="Times New Roman CYR" w:hAnsi="Times New Roman CYR"/>
      <w:color w:val="000000"/>
      <w:spacing w:val="0"/>
      <w:sz w:val="20"/>
      <w:vertAlign w:val="superscript"/>
    </w:rPr>
  </w:style>
  <w:style w:styleId="Style_40" w:type="paragraph">
    <w:name w:val="Header111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Header111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Заголовок"/>
    <w:basedOn w:val="Style_1"/>
    <w:next w:val="Style_42"/>
    <w:link w:val="Style_41_ch"/>
    <w:pPr>
      <w:keepNext w:val="1"/>
      <w:spacing w:after="120" w:before="240"/>
      <w:ind/>
    </w:pPr>
    <w:rPr>
      <w:rFonts w:ascii="Open Sans" w:hAnsi="Open Sans"/>
      <w:sz w:val="28"/>
    </w:rPr>
  </w:style>
  <w:style w:styleId="Style_41_ch" w:type="character">
    <w:name w:val="Заголовок"/>
    <w:basedOn w:val="Style_1_ch"/>
    <w:link w:val="Style_41"/>
    <w:rPr>
      <w:rFonts w:ascii="Open Sans" w:hAnsi="Open Sans"/>
      <w:sz w:val="28"/>
    </w:rPr>
  </w:style>
  <w:style w:styleId="Style_43" w:type="paragraph">
    <w:name w:val="Footer111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3_ch" w:type="character">
    <w:name w:val="Footer111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Default Paragraph Font_011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Default Paragraph Font_011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Contents 621"/>
    <w:link w:val="Style_4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5_ch" w:type="character">
    <w:name w:val="Contents 621"/>
    <w:link w:val="Style_45"/>
    <w:rPr>
      <w:rFonts w:ascii="XO Thames" w:hAnsi="XO Thames"/>
      <w:color w:val="000000"/>
      <w:spacing w:val="0"/>
      <w:sz w:val="28"/>
    </w:rPr>
  </w:style>
  <w:style w:styleId="Style_46" w:type="paragraph">
    <w:name w:val="Title21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Calibri Light" w:hAnsi="Calibri Light"/>
      <w:color w:val="000000"/>
      <w:spacing w:val="-10"/>
      <w:sz w:val="56"/>
    </w:rPr>
  </w:style>
  <w:style w:styleId="Style_46_ch" w:type="character">
    <w:name w:val="Title21"/>
    <w:link w:val="Style_46"/>
    <w:rPr>
      <w:rFonts w:ascii="Calibri Light" w:hAnsi="Calibri Light"/>
      <w:color w:val="000000"/>
      <w:spacing w:val="-10"/>
      <w:sz w:val="56"/>
    </w:rPr>
  </w:style>
  <w:style w:styleId="Style_47" w:type="paragraph">
    <w:name w:val="Обычный121"/>
    <w:link w:val="Style_47_ch"/>
    <w:pPr>
      <w:widowControl w:val="1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2"/>
    </w:rPr>
  </w:style>
  <w:style w:styleId="Style_47_ch" w:type="character">
    <w:name w:val="Обычный121"/>
    <w:link w:val="Style_47"/>
    <w:rPr>
      <w:rFonts w:ascii="Arial" w:hAnsi="Arial"/>
      <w:color w:val="000000"/>
      <w:spacing w:val="0"/>
      <w:sz w:val="22"/>
    </w:rPr>
  </w:style>
  <w:style w:styleId="Style_48" w:type="paragraph">
    <w:name w:val="Contents 921"/>
    <w:link w:val="Style_4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921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Contents 63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49_ch" w:type="character">
    <w:name w:val="Contents 63"/>
    <w:link w:val="Style_49"/>
    <w:rPr>
      <w:rFonts w:ascii="XO Thames" w:hAnsi="XO Thames"/>
      <w:color w:val="000000"/>
      <w:spacing w:val="0"/>
      <w:sz w:val="28"/>
    </w:rPr>
  </w:style>
  <w:style w:styleId="Style_50" w:type="paragraph">
    <w:name w:val="heading 9"/>
    <w:basedOn w:val="Style_1"/>
    <w:next w:val="Style_1"/>
    <w:link w:val="Style_50_ch"/>
    <w:uiPriority w:val="9"/>
    <w:qFormat/>
    <w:pPr>
      <w:keepNext w:val="1"/>
      <w:keepLines w:val="1"/>
      <w:spacing w:after="0" w:before="120"/>
      <w:ind/>
      <w:outlineLvl w:val="8"/>
    </w:pPr>
    <w:rPr>
      <w:color w:val="272727"/>
    </w:rPr>
  </w:style>
  <w:style w:styleId="Style_50_ch" w:type="character">
    <w:name w:val="heading 9"/>
    <w:basedOn w:val="Style_1_ch"/>
    <w:link w:val="Style_50"/>
    <w:rPr>
      <w:color w:val="272727"/>
    </w:rPr>
  </w:style>
  <w:style w:styleId="Style_51" w:type="paragraph">
    <w:name w:val="toa heading11"/>
    <w:basedOn w:val="Style_4"/>
    <w:next w:val="Style_1"/>
    <w:link w:val="Style_51_ch"/>
    <w:pPr>
      <w:pageBreakBefore w:val="1"/>
      <w:spacing w:after="240" w:before="240" w:line="264" w:lineRule="auto"/>
      <w:ind w:firstLine="0" w:left="720"/>
      <w:outlineLvl w:val="8"/>
    </w:pPr>
    <w:rPr>
      <w:rFonts w:ascii="Arial" w:hAnsi="Arial"/>
      <w:b w:val="1"/>
      <w:caps w:val="1"/>
      <w:color w:val="44546A"/>
      <w:sz w:val="28"/>
    </w:rPr>
  </w:style>
  <w:style w:styleId="Style_51_ch" w:type="character">
    <w:name w:val="toa heading11"/>
    <w:basedOn w:val="Style_4_ch"/>
    <w:link w:val="Style_51"/>
    <w:rPr>
      <w:rFonts w:ascii="Arial" w:hAnsi="Arial"/>
      <w:b w:val="1"/>
      <w:caps w:val="1"/>
      <w:color w:val="44546A"/>
      <w:sz w:val="28"/>
    </w:rPr>
  </w:style>
  <w:style w:styleId="Style_52" w:type="paragraph">
    <w:name w:val="Heading 4111"/>
    <w:link w:val="Style_5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2F5496"/>
      <w:spacing w:val="0"/>
      <w:sz w:val="20"/>
    </w:rPr>
  </w:style>
  <w:style w:styleId="Style_52_ch" w:type="character">
    <w:name w:val="Heading 4111"/>
    <w:link w:val="Style_52"/>
    <w:rPr>
      <w:rFonts w:ascii="Times New Roman" w:hAnsi="Times New Roman"/>
      <w:i w:val="1"/>
      <w:color w:val="2F5496"/>
      <w:spacing w:val="0"/>
      <w:sz w:val="20"/>
    </w:rPr>
  </w:style>
  <w:style w:styleId="Style_53" w:type="paragraph">
    <w:name w:val="Heading 9121"/>
    <w:link w:val="Style_5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272727"/>
      <w:spacing w:val="0"/>
      <w:sz w:val="20"/>
    </w:rPr>
  </w:style>
  <w:style w:styleId="Style_53_ch" w:type="character">
    <w:name w:val="Heading 9121"/>
    <w:link w:val="Style_53"/>
    <w:rPr>
      <w:rFonts w:ascii="Times New Roman" w:hAnsi="Times New Roman"/>
      <w:color w:val="272727"/>
      <w:spacing w:val="0"/>
      <w:sz w:val="20"/>
    </w:rPr>
  </w:style>
  <w:style w:styleId="Style_54" w:type="paragraph">
    <w:name w:val="Title111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="Calibri Light" w:hAnsi="Calibri Light"/>
      <w:color w:val="000000"/>
      <w:spacing w:val="-10"/>
      <w:sz w:val="56"/>
    </w:rPr>
  </w:style>
  <w:style w:styleId="Style_54_ch" w:type="character">
    <w:name w:val="Title111"/>
    <w:link w:val="Style_54"/>
    <w:rPr>
      <w:rFonts w:ascii="Calibri Light" w:hAnsi="Calibri Light"/>
      <w:color w:val="000000"/>
      <w:spacing w:val="-10"/>
      <w:sz w:val="56"/>
    </w:rPr>
  </w:style>
  <w:style w:styleId="Style_55" w:type="paragraph">
    <w:name w:val="Caption"/>
    <w:basedOn w:val="Style_1"/>
    <w:link w:val="Style_55_ch"/>
    <w:pPr>
      <w:spacing w:after="120" w:before="120"/>
      <w:ind/>
    </w:pPr>
    <w:rPr>
      <w:i w:val="1"/>
      <w:sz w:val="24"/>
    </w:rPr>
  </w:style>
  <w:style w:styleId="Style_55_ch" w:type="character">
    <w:name w:val="Caption"/>
    <w:basedOn w:val="Style_1_ch"/>
    <w:link w:val="Style_55"/>
    <w:rPr>
      <w:i w:val="1"/>
      <w:sz w:val="24"/>
    </w:rPr>
  </w:style>
  <w:style w:styleId="Style_56" w:type="paragraph">
    <w:name w:val="Contents 311"/>
    <w:link w:val="Style_5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311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Footer1"/>
    <w:link w:val="Style_57_ch"/>
  </w:style>
  <w:style w:styleId="Style_57_ch" w:type="character">
    <w:name w:val="Footer1"/>
    <w:link w:val="Style_57"/>
  </w:style>
  <w:style w:styleId="Style_58" w:type="paragraph">
    <w:name w:val="Header"/>
    <w:basedOn w:val="Style_1"/>
    <w:link w:val="Style_58_ch"/>
    <w:pPr>
      <w:tabs>
        <w:tab w:leader="none" w:pos="708" w:val="clear"/>
        <w:tab w:leader="none" w:pos="4153" w:val="center"/>
        <w:tab w:leader="none" w:pos="8306" w:val="right"/>
      </w:tabs>
      <w:ind/>
    </w:pPr>
  </w:style>
  <w:style w:styleId="Style_58_ch" w:type="character">
    <w:name w:val="Header"/>
    <w:basedOn w:val="Style_1_ch"/>
    <w:link w:val="Style_58"/>
  </w:style>
  <w:style w:styleId="Style_42" w:type="paragraph">
    <w:name w:val="Body Text"/>
    <w:basedOn w:val="Style_1"/>
    <w:link w:val="Style_42_ch"/>
    <w:pPr>
      <w:spacing w:after="140" w:before="0" w:line="276" w:lineRule="auto"/>
      <w:ind/>
    </w:pPr>
  </w:style>
  <w:style w:styleId="Style_42_ch" w:type="character">
    <w:name w:val="Body Text"/>
    <w:basedOn w:val="Style_1_ch"/>
    <w:link w:val="Style_42"/>
  </w:style>
  <w:style w:styleId="Style_59" w:type="paragraph">
    <w:name w:val="Contents 521"/>
    <w:link w:val="Style_5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521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Heading 111"/>
    <w:link w:val="Style_60_ch"/>
    <w:pPr>
      <w:widowControl w:val="1"/>
      <w:spacing w:after="0" w:before="0" w:line="240" w:lineRule="auto"/>
      <w:ind w:firstLine="0" w:left="0" w:right="0"/>
      <w:jc w:val="left"/>
    </w:pPr>
    <w:rPr>
      <w:rFonts w:ascii="Calibri Light" w:hAnsi="Calibri Light"/>
      <w:color w:val="2F5496"/>
      <w:spacing w:val="0"/>
      <w:sz w:val="40"/>
    </w:rPr>
  </w:style>
  <w:style w:styleId="Style_60_ch" w:type="character">
    <w:name w:val="Heading 111"/>
    <w:link w:val="Style_60"/>
    <w:rPr>
      <w:rFonts w:ascii="Calibri Light" w:hAnsi="Calibri Light"/>
      <w:color w:val="2F5496"/>
      <w:spacing w:val="0"/>
      <w:sz w:val="40"/>
    </w:rPr>
  </w:style>
  <w:style w:styleId="Style_61" w:type="paragraph">
    <w:name w:val="Heading 821"/>
    <w:link w:val="Style_6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272727"/>
      <w:spacing w:val="0"/>
      <w:sz w:val="20"/>
    </w:rPr>
  </w:style>
  <w:style w:styleId="Style_61_ch" w:type="character">
    <w:name w:val="Heading 821"/>
    <w:link w:val="Style_61"/>
    <w:rPr>
      <w:rFonts w:ascii="Times New Roman" w:hAnsi="Times New Roman"/>
      <w:i w:val="1"/>
      <w:color w:val="272727"/>
      <w:spacing w:val="0"/>
      <w:sz w:val="20"/>
    </w:rPr>
  </w:style>
  <w:style w:styleId="Style_62" w:type="paragraph">
    <w:name w:val="Heading 421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2F5496"/>
      <w:spacing w:val="0"/>
      <w:sz w:val="20"/>
    </w:rPr>
  </w:style>
  <w:style w:styleId="Style_62_ch" w:type="character">
    <w:name w:val="Heading 421"/>
    <w:link w:val="Style_62"/>
    <w:rPr>
      <w:rFonts w:ascii="Times New Roman" w:hAnsi="Times New Roman"/>
      <w:i w:val="1"/>
      <w:color w:val="2F5496"/>
      <w:spacing w:val="0"/>
      <w:sz w:val="20"/>
    </w:rPr>
  </w:style>
  <w:style w:styleId="Style_63" w:type="paragraph">
    <w:name w:val="Heading 313"/>
    <w:link w:val="Style_6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2F5496"/>
      <w:spacing w:val="0"/>
      <w:sz w:val="28"/>
    </w:rPr>
  </w:style>
  <w:style w:styleId="Style_63_ch" w:type="character">
    <w:name w:val="Heading 313"/>
    <w:link w:val="Style_63"/>
    <w:rPr>
      <w:rFonts w:ascii="Times New Roman" w:hAnsi="Times New Roman"/>
      <w:color w:val="2F5496"/>
      <w:spacing w:val="0"/>
      <w:sz w:val="28"/>
    </w:rPr>
  </w:style>
  <w:style w:styleId="Style_64" w:type="paragraph">
    <w:name w:val="Intense Quote111"/>
    <w:basedOn w:val="Style_1"/>
    <w:next w:val="Style_1"/>
    <w:link w:val="Style_64_ch"/>
    <w:pPr>
      <w:spacing w:after="360" w:before="360"/>
      <w:ind w:firstLine="0" w:left="864" w:right="864"/>
      <w:jc w:val="center"/>
    </w:pPr>
    <w:rPr>
      <w:i w:val="1"/>
      <w:color w:val="2F5496"/>
    </w:rPr>
  </w:style>
  <w:style w:styleId="Style_64_ch" w:type="character">
    <w:name w:val="Intense Quote111"/>
    <w:basedOn w:val="Style_1_ch"/>
    <w:link w:val="Style_64"/>
    <w:rPr>
      <w:i w:val="1"/>
      <w:color w:val="2F5496"/>
    </w:rPr>
  </w:style>
  <w:style w:styleId="Style_65" w:type="paragraph">
    <w:name w:val="Heading 713"/>
    <w:link w:val="Style_6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595959"/>
      <w:spacing w:val="0"/>
      <w:sz w:val="20"/>
    </w:rPr>
  </w:style>
  <w:style w:styleId="Style_65_ch" w:type="character">
    <w:name w:val="Heading 713"/>
    <w:link w:val="Style_65"/>
    <w:rPr>
      <w:rFonts w:ascii="Times New Roman" w:hAnsi="Times New Roman"/>
      <w:color w:val="595959"/>
      <w:spacing w:val="0"/>
      <w:sz w:val="20"/>
    </w:rPr>
  </w:style>
  <w:style w:styleId="Style_66" w:type="paragraph">
    <w:name w:val="Contents 5"/>
    <w:link w:val="Style_66_ch"/>
    <w:rPr>
      <w:rFonts w:ascii="XO Thames" w:hAnsi="XO Thames"/>
      <w:color w:val="000000"/>
      <w:spacing w:val="0"/>
      <w:sz w:val="28"/>
    </w:rPr>
  </w:style>
  <w:style w:styleId="Style_66_ch" w:type="character">
    <w:name w:val="Contents 5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Default Paragraph Font111"/>
    <w:link w:val="Style_67_ch"/>
    <w:pPr>
      <w:widowControl w:val="1"/>
      <w:spacing w:after="160" w:before="0" w:line="264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67_ch" w:type="character">
    <w:name w:val="Default Paragraph Font111"/>
    <w:link w:val="Style_67"/>
    <w:rPr>
      <w:rFonts w:ascii="Calibri" w:hAnsi="Calibri"/>
      <w:color w:val="000000"/>
      <w:spacing w:val="0"/>
      <w:sz w:val="22"/>
    </w:rPr>
  </w:style>
  <w:style w:styleId="Style_68" w:type="paragraph">
    <w:name w:val="Footnote1"/>
    <w:link w:val="Style_68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68_ch" w:type="character">
    <w:name w:val="Footnote1"/>
    <w:link w:val="Style_68"/>
    <w:rPr>
      <w:rFonts w:ascii="XO Thames" w:hAnsi="XO Thames"/>
      <w:color w:val="000000"/>
      <w:spacing w:val="0"/>
      <w:sz w:val="22"/>
    </w:rPr>
  </w:style>
  <w:style w:styleId="Style_69" w:type="paragraph">
    <w:name w:val="toc 3"/>
    <w:next w:val="Style_1"/>
    <w:link w:val="Style_69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69_ch" w:type="character">
    <w:name w:val="toc 3"/>
    <w:link w:val="Style_69"/>
    <w:rPr>
      <w:rFonts w:ascii="XO Thames" w:hAnsi="XO Thames"/>
      <w:color w:val="000000"/>
      <w:spacing w:val="0"/>
      <w:sz w:val="28"/>
    </w:rPr>
  </w:style>
  <w:style w:styleId="Style_70" w:type="paragraph">
    <w:name w:val="Footer21"/>
    <w:link w:val="Style_7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Footer21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Contents 911"/>
    <w:link w:val="Style_7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Contents 911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annotation subject21"/>
    <w:basedOn w:val="Style_73"/>
    <w:link w:val="Style_72_ch"/>
    <w:rPr>
      <w:b w:val="1"/>
    </w:rPr>
  </w:style>
  <w:style w:styleId="Style_72_ch" w:type="character">
    <w:name w:val="annotation subject21"/>
    <w:basedOn w:val="Style_73_ch"/>
    <w:link w:val="Style_72"/>
    <w:rPr>
      <w:b w:val="1"/>
    </w:rPr>
  </w:style>
  <w:style w:styleId="Style_74" w:type="paragraph">
    <w:name w:val="Quote111"/>
    <w:basedOn w:val="Style_1"/>
    <w:next w:val="Style_1"/>
    <w:link w:val="Style_74_ch"/>
    <w:pPr>
      <w:spacing w:after="120" w:before="160"/>
      <w:ind/>
      <w:jc w:val="center"/>
    </w:pPr>
    <w:rPr>
      <w:i w:val="1"/>
      <w:color w:val="404040"/>
    </w:rPr>
  </w:style>
  <w:style w:styleId="Style_74_ch" w:type="character">
    <w:name w:val="Quote111"/>
    <w:basedOn w:val="Style_1_ch"/>
    <w:link w:val="Style_74"/>
    <w:rPr>
      <w:i w:val="1"/>
      <w:color w:val="404040"/>
    </w:rPr>
  </w:style>
  <w:style w:styleId="Style_75" w:type="paragraph">
    <w:name w:val="Contents 43"/>
    <w:link w:val="Style_75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43"/>
    <w:link w:val="Style_75"/>
    <w:rPr>
      <w:rFonts w:ascii="XO Thames" w:hAnsi="XO Thames"/>
      <w:color w:val="000000"/>
      <w:spacing w:val="0"/>
      <w:sz w:val="28"/>
    </w:rPr>
  </w:style>
  <w:style w:styleId="Style_16" w:type="paragraph">
    <w:name w:val="Заголовок11"/>
    <w:basedOn w:val="Style_1"/>
    <w:next w:val="Style_42"/>
    <w:link w:val="Style_1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_ch" w:type="character">
    <w:name w:val="Заголовок11"/>
    <w:basedOn w:val="Style_1_ch"/>
    <w:link w:val="Style_16"/>
    <w:rPr>
      <w:rFonts w:ascii="Liberation Sans" w:hAnsi="Liberation Sans"/>
      <w:sz w:val="28"/>
    </w:rPr>
  </w:style>
  <w:style w:styleId="Style_76" w:type="paragraph">
    <w:name w:val="Contents 73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6_ch" w:type="character">
    <w:name w:val="Contents 73"/>
    <w:link w:val="Style_76"/>
    <w:rPr>
      <w:rFonts w:ascii="XO Thames" w:hAnsi="XO Thames"/>
      <w:color w:val="000000"/>
      <w:spacing w:val="0"/>
      <w:sz w:val="28"/>
    </w:rPr>
  </w:style>
  <w:style w:styleId="Style_77" w:type="paragraph">
    <w:name w:val="Subtitle1"/>
    <w:link w:val="Style_77_ch"/>
    <w:rPr>
      <w:color w:val="595959"/>
      <w:spacing w:val="15"/>
      <w:sz w:val="28"/>
    </w:rPr>
  </w:style>
  <w:style w:styleId="Style_77_ch" w:type="character">
    <w:name w:val="Subtitle1"/>
    <w:link w:val="Style_77"/>
    <w:rPr>
      <w:color w:val="595959"/>
      <w:spacing w:val="15"/>
      <w:sz w:val="28"/>
    </w:rPr>
  </w:style>
  <w:style w:styleId="Style_78" w:type="paragraph">
    <w:name w:val="Contents 721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721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Contents 8"/>
    <w:link w:val="Style_79_ch"/>
    <w:rPr>
      <w:rFonts w:ascii="XO Thames" w:hAnsi="XO Thames"/>
      <w:color w:val="000000"/>
      <w:spacing w:val="0"/>
      <w:sz w:val="28"/>
    </w:rPr>
  </w:style>
  <w:style w:styleId="Style_79_ch" w:type="character">
    <w:name w:val="Contents 8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Intense Emphasis111"/>
    <w:basedOn w:val="Style_67"/>
    <w:link w:val="Style_80_ch"/>
    <w:rPr>
      <w:i w:val="1"/>
      <w:color w:val="2F5496"/>
    </w:rPr>
  </w:style>
  <w:style w:styleId="Style_80_ch" w:type="character">
    <w:name w:val="Intense Emphasis111"/>
    <w:basedOn w:val="Style_67_ch"/>
    <w:link w:val="Style_80"/>
    <w:rPr>
      <w:i w:val="1"/>
      <w:color w:val="2F5496"/>
    </w:rPr>
  </w:style>
  <w:style w:styleId="Style_81" w:type="paragraph">
    <w:name w:val="Internet Link31"/>
    <w:link w:val="Style_8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1_ch" w:type="character">
    <w:name w:val="Internet Link31"/>
    <w:link w:val="Style_81"/>
    <w:rPr>
      <w:rFonts w:ascii="Times New Roman" w:hAnsi="Times New Roman"/>
      <w:color w:val="0000FF"/>
      <w:spacing w:val="0"/>
      <w:sz w:val="20"/>
      <w:u w:val="single"/>
    </w:rPr>
  </w:style>
  <w:style w:styleId="Style_82" w:type="paragraph">
    <w:name w:val="heading 5"/>
    <w:basedOn w:val="Style_1"/>
    <w:next w:val="Style_1"/>
    <w:link w:val="Style_82_ch"/>
    <w:uiPriority w:val="9"/>
    <w:qFormat/>
    <w:pPr>
      <w:keepNext w:val="1"/>
      <w:keepLines w:val="1"/>
      <w:spacing w:after="40" w:before="80"/>
      <w:ind/>
      <w:outlineLvl w:val="4"/>
    </w:pPr>
    <w:rPr>
      <w:color w:val="2F5496"/>
    </w:rPr>
  </w:style>
  <w:style w:styleId="Style_82_ch" w:type="character">
    <w:name w:val="heading 5"/>
    <w:basedOn w:val="Style_1_ch"/>
    <w:link w:val="Style_82"/>
    <w:rPr>
      <w:color w:val="2F5496"/>
    </w:rPr>
  </w:style>
  <w:style w:styleId="Style_83" w:type="paragraph">
    <w:name w:val="Heading 913"/>
    <w:link w:val="Style_8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272727"/>
      <w:spacing w:val="0"/>
      <w:sz w:val="20"/>
    </w:rPr>
  </w:style>
  <w:style w:styleId="Style_83_ch" w:type="character">
    <w:name w:val="Heading 913"/>
    <w:link w:val="Style_83"/>
    <w:rPr>
      <w:rFonts w:ascii="Times New Roman" w:hAnsi="Times New Roman"/>
      <w:color w:val="272727"/>
      <w:spacing w:val="0"/>
      <w:sz w:val="20"/>
    </w:rPr>
  </w:style>
  <w:style w:styleId="Style_84" w:type="paragraph">
    <w:name w:val="Heading 51"/>
    <w:link w:val="Style_84_ch"/>
    <w:rPr>
      <w:color w:val="2F5496"/>
    </w:rPr>
  </w:style>
  <w:style w:styleId="Style_84_ch" w:type="character">
    <w:name w:val="Heading 51"/>
    <w:link w:val="Style_84"/>
    <w:rPr>
      <w:color w:val="2F5496"/>
    </w:rPr>
  </w:style>
  <w:style w:styleId="Style_85" w:type="paragraph">
    <w:name w:val="Contents 7"/>
    <w:link w:val="Style_85_ch"/>
    <w:rPr>
      <w:rFonts w:ascii="XO Thames" w:hAnsi="XO Thames"/>
      <w:color w:val="000000"/>
      <w:spacing w:val="0"/>
      <w:sz w:val="28"/>
    </w:rPr>
  </w:style>
  <w:style w:styleId="Style_85_ch" w:type="character">
    <w:name w:val="Contents 7"/>
    <w:link w:val="Style_85"/>
    <w:rPr>
      <w:rFonts w:ascii="XO Thames" w:hAnsi="XO Thames"/>
      <w:color w:val="000000"/>
      <w:spacing w:val="0"/>
      <w:sz w:val="28"/>
    </w:rPr>
  </w:style>
  <w:style w:styleId="Style_86" w:type="paragraph">
    <w:name w:val="Heading 221"/>
    <w:link w:val="Style_86_ch"/>
    <w:pPr>
      <w:widowControl w:val="1"/>
      <w:spacing w:after="0" w:before="0" w:line="240" w:lineRule="auto"/>
      <w:ind w:firstLine="0" w:left="0" w:right="0"/>
      <w:jc w:val="left"/>
    </w:pPr>
    <w:rPr>
      <w:rFonts w:ascii="Calibri Light" w:hAnsi="Calibri Light"/>
      <w:color w:val="2F5496"/>
      <w:spacing w:val="0"/>
      <w:sz w:val="32"/>
    </w:rPr>
  </w:style>
  <w:style w:styleId="Style_86_ch" w:type="character">
    <w:name w:val="Heading 221"/>
    <w:link w:val="Style_86"/>
    <w:rPr>
      <w:rFonts w:ascii="Calibri Light" w:hAnsi="Calibri Light"/>
      <w:color w:val="2F5496"/>
      <w:spacing w:val="0"/>
      <w:sz w:val="32"/>
    </w:rPr>
  </w:style>
  <w:style w:styleId="Style_87" w:type="paragraph">
    <w:name w:val="Знак сноски1111"/>
    <w:link w:val="Style_87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00000"/>
      <w:spacing w:val="0"/>
      <w:sz w:val="20"/>
      <w:vertAlign w:val="superscript"/>
    </w:rPr>
  </w:style>
  <w:style w:styleId="Style_87_ch" w:type="character">
    <w:name w:val="Знак сноски1111"/>
    <w:link w:val="Style_87"/>
    <w:rPr>
      <w:rFonts w:ascii="Times New Roman CYR" w:hAnsi="Times New Roman CYR"/>
      <w:color w:val="000000"/>
      <w:spacing w:val="0"/>
      <w:sz w:val="20"/>
      <w:vertAlign w:val="superscript"/>
    </w:rPr>
  </w:style>
  <w:style w:styleId="Style_88" w:type="paragraph">
    <w:name w:val="Default Paragraph Font21"/>
    <w:link w:val="Style_8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Default Paragraph Font21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Heading 5111"/>
    <w:link w:val="Style_8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2F5496"/>
      <w:spacing w:val="0"/>
      <w:sz w:val="20"/>
    </w:rPr>
  </w:style>
  <w:style w:styleId="Style_89_ch" w:type="character">
    <w:name w:val="Heading 5111"/>
    <w:link w:val="Style_89"/>
    <w:rPr>
      <w:rFonts w:ascii="Times New Roman" w:hAnsi="Times New Roman"/>
      <w:color w:val="2F5496"/>
      <w:spacing w:val="0"/>
      <w:sz w:val="20"/>
    </w:rPr>
  </w:style>
  <w:style w:styleId="Style_90" w:type="paragraph">
    <w:name w:val="List Paragraph21"/>
    <w:link w:val="Style_9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List Paragraph21"/>
    <w:link w:val="Style_90"/>
    <w:rPr>
      <w:rFonts w:ascii="Times New Roman" w:hAnsi="Times New Roman"/>
      <w:color w:val="000000"/>
      <w:spacing w:val="0"/>
      <w:sz w:val="20"/>
    </w:rPr>
  </w:style>
  <w:style w:styleId="Style_4" w:type="paragraph">
    <w:name w:val="heading 1"/>
    <w:basedOn w:val="Style_1"/>
    <w:next w:val="Style_1"/>
    <w:link w:val="Style_4_ch"/>
    <w:uiPriority w:val="9"/>
    <w:qFormat/>
    <w:pPr>
      <w:keepNext w:val="1"/>
      <w:keepLines w:val="1"/>
      <w:spacing w:after="80" w:before="360"/>
      <w:ind/>
      <w:outlineLvl w:val="0"/>
    </w:pPr>
    <w:rPr>
      <w:rFonts w:ascii="Calibri Light" w:hAnsi="Calibri Light"/>
      <w:color w:val="2F5496"/>
      <w:sz w:val="40"/>
    </w:rPr>
  </w:style>
  <w:style w:styleId="Style_4_ch" w:type="character">
    <w:name w:val="heading 1"/>
    <w:basedOn w:val="Style_1_ch"/>
    <w:link w:val="Style_4"/>
    <w:rPr>
      <w:rFonts w:ascii="Calibri Light" w:hAnsi="Calibri Light"/>
      <w:color w:val="2F5496"/>
      <w:sz w:val="40"/>
    </w:rPr>
  </w:style>
  <w:style w:styleId="Style_5" w:type="paragraph">
    <w:name w:val="Обычный1111"/>
    <w:link w:val="Style_5_ch"/>
    <w:pPr>
      <w:widowControl w:val="1"/>
      <w:spacing w:after="160" w:before="0" w:line="264" w:lineRule="auto"/>
      <w:ind w:firstLine="0" w:left="0" w:right="0"/>
      <w:jc w:val="left"/>
    </w:pPr>
    <w:rPr>
      <w:rFonts w:ascii="Arial" w:hAnsi="Arial"/>
      <w:color w:val="000000"/>
      <w:spacing w:val="0"/>
      <w:sz w:val="22"/>
    </w:rPr>
  </w:style>
  <w:style w:styleId="Style_5_ch" w:type="character">
    <w:name w:val="Обычный1111"/>
    <w:link w:val="Style_5"/>
    <w:rPr>
      <w:rFonts w:ascii="Arial" w:hAnsi="Arial"/>
      <w:color w:val="000000"/>
      <w:spacing w:val="0"/>
      <w:sz w:val="22"/>
    </w:rPr>
  </w:style>
  <w:style w:styleId="Style_91" w:type="paragraph">
    <w:name w:val="Heading 41"/>
    <w:link w:val="Style_91_ch"/>
    <w:rPr>
      <w:i w:val="1"/>
      <w:color w:val="2F5496"/>
    </w:rPr>
  </w:style>
  <w:style w:styleId="Style_91_ch" w:type="character">
    <w:name w:val="Heading 41"/>
    <w:link w:val="Style_91"/>
    <w:rPr>
      <w:i w:val="1"/>
      <w:color w:val="2F5496"/>
    </w:rPr>
  </w:style>
  <w:style w:styleId="Style_92" w:type="paragraph">
    <w:name w:val="Contents Heading11"/>
    <w:basedOn w:val="Style_93"/>
    <w:link w:val="Style_92_ch"/>
    <w:rPr>
      <w:rFonts w:ascii="Arial" w:hAnsi="Arial"/>
      <w:b w:val="1"/>
      <w:caps w:val="1"/>
      <w:color w:val="44546A"/>
      <w:sz w:val="28"/>
    </w:rPr>
  </w:style>
  <w:style w:styleId="Style_92_ch" w:type="character">
    <w:name w:val="Contents Heading11"/>
    <w:basedOn w:val="Style_93_ch"/>
    <w:link w:val="Style_92"/>
    <w:rPr>
      <w:rFonts w:ascii="Arial" w:hAnsi="Arial"/>
      <w:b w:val="1"/>
      <w:caps w:val="1"/>
      <w:color w:val="44546A"/>
      <w:sz w:val="28"/>
    </w:rPr>
  </w:style>
  <w:style w:styleId="Style_94" w:type="paragraph">
    <w:name w:val="Hyperlink"/>
    <w:link w:val="Style_94_ch"/>
    <w:rPr>
      <w:color w:val="0000FF"/>
      <w:u w:val="single"/>
    </w:rPr>
  </w:style>
  <w:style w:styleId="Style_94_ch" w:type="character">
    <w:name w:val="Hyperlink"/>
    <w:link w:val="Style_94"/>
    <w:rPr>
      <w:color w:val="0000FF"/>
      <w:u w:val="single"/>
    </w:rPr>
  </w:style>
  <w:style w:styleId="Style_95" w:type="paragraph">
    <w:name w:val="Footnote"/>
    <w:link w:val="Style_95_ch"/>
    <w:pPr>
      <w:ind w:firstLine="851" w:left="0"/>
      <w:jc w:val="both"/>
    </w:pPr>
    <w:rPr>
      <w:rFonts w:ascii="XO Thames" w:hAnsi="XO Thames"/>
      <w:sz w:val="22"/>
    </w:rPr>
  </w:style>
  <w:style w:styleId="Style_95_ch" w:type="character">
    <w:name w:val="Footnote"/>
    <w:link w:val="Style_95"/>
    <w:rPr>
      <w:rFonts w:ascii="XO Thames" w:hAnsi="XO Thames"/>
      <w:sz w:val="22"/>
    </w:rPr>
  </w:style>
  <w:style w:styleId="Style_96" w:type="paragraph">
    <w:name w:val="heading 8"/>
    <w:basedOn w:val="Style_1"/>
    <w:next w:val="Style_1"/>
    <w:link w:val="Style_96_ch"/>
    <w:uiPriority w:val="9"/>
    <w:qFormat/>
    <w:pPr>
      <w:keepNext w:val="1"/>
      <w:keepLines w:val="1"/>
      <w:spacing w:after="0" w:before="120"/>
      <w:ind/>
      <w:outlineLvl w:val="7"/>
    </w:pPr>
    <w:rPr>
      <w:i w:val="1"/>
      <w:color w:val="272727"/>
    </w:rPr>
  </w:style>
  <w:style w:styleId="Style_96_ch" w:type="character">
    <w:name w:val="heading 8"/>
    <w:basedOn w:val="Style_1_ch"/>
    <w:link w:val="Style_96"/>
    <w:rPr>
      <w:i w:val="1"/>
      <w:color w:val="272727"/>
    </w:rPr>
  </w:style>
  <w:style w:styleId="Style_97" w:type="paragraph">
    <w:name w:val="Heading 31"/>
    <w:link w:val="Style_97_ch"/>
    <w:rPr>
      <w:color w:val="2F5496"/>
      <w:sz w:val="28"/>
    </w:rPr>
  </w:style>
  <w:style w:styleId="Style_97_ch" w:type="character">
    <w:name w:val="Heading 31"/>
    <w:link w:val="Style_97"/>
    <w:rPr>
      <w:color w:val="2F5496"/>
      <w:sz w:val="28"/>
    </w:rPr>
  </w:style>
  <w:style w:styleId="Style_98" w:type="paragraph">
    <w:name w:val="toc 1"/>
    <w:basedOn w:val="Style_1"/>
    <w:next w:val="Style_1"/>
    <w:link w:val="Style_98_ch"/>
    <w:uiPriority w:val="39"/>
    <w:pPr>
      <w:spacing w:after="100" w:before="120"/>
      <w:ind/>
    </w:pPr>
  </w:style>
  <w:style w:styleId="Style_98_ch" w:type="character">
    <w:name w:val="toc 1"/>
    <w:basedOn w:val="Style_1_ch"/>
    <w:link w:val="Style_98"/>
  </w:style>
  <w:style w:styleId="Style_99" w:type="paragraph">
    <w:name w:val="Balloon Text21"/>
    <w:link w:val="Style_99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6"/>
    </w:rPr>
  </w:style>
  <w:style w:styleId="Style_99_ch" w:type="character">
    <w:name w:val="Balloon Text21"/>
    <w:link w:val="Style_99"/>
    <w:rPr>
      <w:rFonts w:ascii="Tahoma" w:hAnsi="Tahoma"/>
      <w:color w:val="000000"/>
      <w:spacing w:val="0"/>
      <w:sz w:val="16"/>
    </w:rPr>
  </w:style>
  <w:style w:styleId="Style_100" w:type="paragraph">
    <w:name w:val="Header and Footer"/>
    <w:link w:val="Style_100_ch"/>
    <w:rPr>
      <w:rFonts w:ascii="XO Thames" w:hAnsi="XO Thames"/>
      <w:color w:val="000000"/>
      <w:sz w:val="20"/>
    </w:rPr>
  </w:style>
  <w:style w:styleId="Style_100_ch" w:type="character">
    <w:name w:val="Header and Footer"/>
    <w:link w:val="Style_100"/>
    <w:rPr>
      <w:rFonts w:ascii="XO Thames" w:hAnsi="XO Thames"/>
      <w:color w:val="000000"/>
      <w:sz w:val="20"/>
    </w:rPr>
  </w:style>
  <w:style w:styleId="Style_101" w:type="paragraph">
    <w:name w:val="Index 1111"/>
    <w:link w:val="Style_10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1_ch" w:type="character">
    <w:name w:val="Index 1111"/>
    <w:link w:val="Style_101"/>
    <w:rPr>
      <w:rFonts w:ascii="Times New Roman" w:hAnsi="Times New Roman"/>
      <w:color w:val="000000"/>
      <w:spacing w:val="0"/>
      <w:sz w:val="20"/>
    </w:rPr>
  </w:style>
  <w:style w:styleId="Style_28" w:type="paragraph">
    <w:name w:val="annotation text11"/>
    <w:basedOn w:val="Style_1"/>
    <w:link w:val="Style_28_ch"/>
    <w:rPr>
      <w:sz w:val="20"/>
    </w:rPr>
  </w:style>
  <w:style w:styleId="Style_28_ch" w:type="character">
    <w:name w:val="annotation text11"/>
    <w:basedOn w:val="Style_1_ch"/>
    <w:link w:val="Style_28"/>
    <w:rPr>
      <w:sz w:val="20"/>
    </w:rPr>
  </w:style>
  <w:style w:styleId="Style_102" w:type="paragraph">
    <w:name w:val="Footnote21"/>
    <w:link w:val="Style_10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2_ch" w:type="character">
    <w:name w:val="Footnote21"/>
    <w:link w:val="Style_102"/>
    <w:rPr>
      <w:rFonts w:ascii="Times New Roman" w:hAnsi="Times New Roman"/>
      <w:color w:val="000000"/>
      <w:spacing w:val="0"/>
      <w:sz w:val="20"/>
    </w:rPr>
  </w:style>
  <w:style w:styleId="Style_103" w:type="paragraph">
    <w:name w:val="Header21"/>
    <w:link w:val="Style_10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03_ch" w:type="character">
    <w:name w:val="Header21"/>
    <w:link w:val="Style_103"/>
    <w:rPr>
      <w:rFonts w:ascii="Times New Roman" w:hAnsi="Times New Roman"/>
      <w:color w:val="000000"/>
      <w:spacing w:val="0"/>
      <w:sz w:val="20"/>
    </w:rPr>
  </w:style>
  <w:style w:styleId="Style_104" w:type="paragraph">
    <w:name w:val="Heading 21"/>
    <w:link w:val="Style_104_ch"/>
    <w:rPr>
      <w:rFonts w:ascii="Calibri Light" w:hAnsi="Calibri Light"/>
      <w:color w:val="2F5496"/>
      <w:sz w:val="32"/>
    </w:rPr>
  </w:style>
  <w:style w:styleId="Style_104_ch" w:type="character">
    <w:name w:val="Heading 21"/>
    <w:link w:val="Style_104"/>
    <w:rPr>
      <w:rFonts w:ascii="Calibri Light" w:hAnsi="Calibri Light"/>
      <w:color w:val="2F5496"/>
      <w:sz w:val="32"/>
    </w:rPr>
  </w:style>
  <w:style w:styleId="Style_105" w:type="paragraph">
    <w:name w:val="toc 9"/>
    <w:next w:val="Style_1"/>
    <w:link w:val="Style_105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105_ch" w:type="character">
    <w:name w:val="toc 9"/>
    <w:link w:val="Style_105"/>
    <w:rPr>
      <w:rFonts w:ascii="XO Thames" w:hAnsi="XO Thames"/>
      <w:color w:val="000000"/>
      <w:spacing w:val="0"/>
      <w:sz w:val="28"/>
    </w:rPr>
  </w:style>
  <w:style w:styleId="Style_106" w:type="paragraph">
    <w:name w:val="Internet link21"/>
    <w:link w:val="Style_10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6_ch" w:type="character">
    <w:name w:val="Internet link21"/>
    <w:link w:val="Style_106"/>
    <w:rPr>
      <w:rFonts w:ascii="Times New Roman" w:hAnsi="Times New Roman"/>
      <w:color w:val="0000FF"/>
      <w:spacing w:val="0"/>
      <w:sz w:val="20"/>
      <w:u w:val="single"/>
    </w:rPr>
  </w:style>
  <w:style w:styleId="Style_107" w:type="paragraph">
    <w:name w:val="Contents 511"/>
    <w:link w:val="Style_107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07_ch" w:type="character">
    <w:name w:val="Contents 511"/>
    <w:link w:val="Style_107"/>
    <w:rPr>
      <w:rFonts w:ascii="XO Thames" w:hAnsi="XO Thames"/>
      <w:color w:val="000000"/>
      <w:spacing w:val="0"/>
      <w:sz w:val="28"/>
    </w:rPr>
  </w:style>
  <w:style w:styleId="Style_108" w:type="paragraph">
    <w:name w:val="index 121"/>
    <w:basedOn w:val="Style_1"/>
    <w:next w:val="Style_1"/>
    <w:link w:val="Style_108_ch"/>
    <w:pPr>
      <w:ind w:hanging="280" w:left="280"/>
    </w:pPr>
  </w:style>
  <w:style w:styleId="Style_108_ch" w:type="character">
    <w:name w:val="index 121"/>
    <w:basedOn w:val="Style_1_ch"/>
    <w:link w:val="Style_108"/>
  </w:style>
  <w:style w:styleId="Style_109" w:type="paragraph">
    <w:name w:val="Endnote21"/>
    <w:link w:val="Style_109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109_ch" w:type="character">
    <w:name w:val="Endnote21"/>
    <w:link w:val="Style_109"/>
    <w:rPr>
      <w:rFonts w:ascii="XO Thames" w:hAnsi="XO Thames"/>
      <w:color w:val="000000"/>
      <w:spacing w:val="0"/>
      <w:sz w:val="20"/>
    </w:rPr>
  </w:style>
  <w:style w:styleId="Style_110" w:type="paragraph">
    <w:name w:val="Intense Reference21"/>
    <w:basedOn w:val="Style_44"/>
    <w:link w:val="Style_110_ch"/>
    <w:rPr>
      <w:b w:val="1"/>
      <w:smallCaps w:val="1"/>
      <w:color w:val="2F5496"/>
      <w:spacing w:val="5"/>
    </w:rPr>
  </w:style>
  <w:style w:styleId="Style_110_ch" w:type="character">
    <w:name w:val="Intense Reference21"/>
    <w:basedOn w:val="Style_44_ch"/>
    <w:link w:val="Style_110"/>
    <w:rPr>
      <w:b w:val="1"/>
      <w:smallCaps w:val="1"/>
      <w:color w:val="2F5496"/>
      <w:spacing w:val="5"/>
    </w:rPr>
  </w:style>
  <w:style w:styleId="Style_111" w:type="paragraph">
    <w:name w:val="Heading 12"/>
    <w:link w:val="Style_111_ch"/>
    <w:rPr>
      <w:rFonts w:ascii="Calibri Light" w:hAnsi="Calibri Light"/>
      <w:color w:val="2F5496"/>
      <w:sz w:val="40"/>
    </w:rPr>
  </w:style>
  <w:style w:styleId="Style_111_ch" w:type="character">
    <w:name w:val="Heading 12"/>
    <w:link w:val="Style_111"/>
    <w:rPr>
      <w:rFonts w:ascii="Calibri Light" w:hAnsi="Calibri Light"/>
      <w:color w:val="2F5496"/>
      <w:sz w:val="40"/>
    </w:rPr>
  </w:style>
  <w:style w:styleId="Style_112" w:type="paragraph">
    <w:name w:val="Footnote111"/>
    <w:basedOn w:val="Style_1"/>
    <w:link w:val="Style_112_ch"/>
    <w:rPr>
      <w:sz w:val="20"/>
    </w:rPr>
  </w:style>
  <w:style w:styleId="Style_112_ch" w:type="character">
    <w:name w:val="Footnote111"/>
    <w:basedOn w:val="Style_1_ch"/>
    <w:link w:val="Style_112"/>
    <w:rPr>
      <w:sz w:val="20"/>
    </w:rPr>
  </w:style>
  <w:style w:styleId="Style_113" w:type="paragraph">
    <w:name w:val="index 221"/>
    <w:basedOn w:val="Style_1"/>
    <w:next w:val="Style_1"/>
    <w:link w:val="Style_113_ch"/>
    <w:pPr>
      <w:ind w:hanging="280" w:left="560"/>
    </w:pPr>
  </w:style>
  <w:style w:styleId="Style_113_ch" w:type="character">
    <w:name w:val="index 221"/>
    <w:basedOn w:val="Style_1_ch"/>
    <w:link w:val="Style_113"/>
  </w:style>
  <w:style w:styleId="Style_114" w:type="paragraph">
    <w:name w:val="Quote21"/>
    <w:link w:val="Style_11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404040"/>
      <w:spacing w:val="0"/>
      <w:sz w:val="20"/>
    </w:rPr>
  </w:style>
  <w:style w:styleId="Style_114_ch" w:type="character">
    <w:name w:val="Quote21"/>
    <w:link w:val="Style_114"/>
    <w:rPr>
      <w:rFonts w:ascii="Times New Roman" w:hAnsi="Times New Roman"/>
      <w:i w:val="1"/>
      <w:color w:val="404040"/>
      <w:spacing w:val="0"/>
      <w:sz w:val="20"/>
    </w:rPr>
  </w:style>
  <w:style w:styleId="Style_115" w:type="paragraph">
    <w:name w:val="Internet link"/>
    <w:link w:val="Style_11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15_ch" w:type="character">
    <w:name w:val="Internet link"/>
    <w:link w:val="Style_115"/>
    <w:rPr>
      <w:rFonts w:ascii="Times New Roman" w:hAnsi="Times New Roman"/>
      <w:color w:val="0000FF"/>
      <w:spacing w:val="0"/>
      <w:sz w:val="20"/>
      <w:u w:val="single"/>
    </w:rPr>
  </w:style>
  <w:style w:styleId="Style_116" w:type="paragraph">
    <w:name w:val="Колонтитул1"/>
    <w:link w:val="Style_116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0"/>
    </w:rPr>
  </w:style>
  <w:style w:styleId="Style_116_ch" w:type="character">
    <w:name w:val="Колонтитул1"/>
    <w:link w:val="Style_116"/>
    <w:rPr>
      <w:rFonts w:ascii="XO Thames" w:hAnsi="XO Thames"/>
      <w:color w:val="000000"/>
      <w:spacing w:val="0"/>
      <w:sz w:val="20"/>
    </w:rPr>
  </w:style>
  <w:style w:styleId="Style_117" w:type="paragraph">
    <w:name w:val="toc 8"/>
    <w:next w:val="Style_1"/>
    <w:link w:val="Style_117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117_ch" w:type="character">
    <w:name w:val="toc 8"/>
    <w:link w:val="Style_117"/>
    <w:rPr>
      <w:rFonts w:ascii="XO Thames" w:hAnsi="XO Thames"/>
      <w:color w:val="000000"/>
      <w:spacing w:val="0"/>
      <w:sz w:val="28"/>
    </w:rPr>
  </w:style>
  <w:style w:styleId="Style_118" w:type="paragraph">
    <w:name w:val="Contents 111"/>
    <w:link w:val="Style_11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18_ch" w:type="character">
    <w:name w:val="Contents 111"/>
    <w:link w:val="Style_118"/>
    <w:rPr>
      <w:rFonts w:ascii="Times New Roman" w:hAnsi="Times New Roman"/>
      <w:color w:val="000000"/>
      <w:spacing w:val="0"/>
      <w:sz w:val="20"/>
    </w:rPr>
  </w:style>
  <w:style w:styleId="Style_119" w:type="paragraph">
    <w:name w:val="Endnote1"/>
    <w:link w:val="Style_119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19_ch" w:type="character">
    <w:name w:val="Endnote1"/>
    <w:link w:val="Style_119"/>
    <w:rPr>
      <w:rFonts w:ascii="XO Thames" w:hAnsi="XO Thames"/>
      <w:color w:val="000000"/>
      <w:spacing w:val="0"/>
      <w:sz w:val="22"/>
    </w:rPr>
  </w:style>
  <w:style w:styleId="Style_120" w:type="paragraph">
    <w:name w:val="Гиперссылка121"/>
    <w:link w:val="Style_120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563C1"/>
      <w:spacing w:val="0"/>
      <w:sz w:val="20"/>
      <w:u w:val="single"/>
    </w:rPr>
  </w:style>
  <w:style w:styleId="Style_120_ch" w:type="character">
    <w:name w:val="Гиперссылка121"/>
    <w:link w:val="Style_120"/>
    <w:rPr>
      <w:rFonts w:ascii="Times New Roman CYR" w:hAnsi="Times New Roman CYR"/>
      <w:color w:val="0563C1"/>
      <w:spacing w:val="0"/>
      <w:sz w:val="20"/>
      <w:u w:val="single"/>
    </w:rPr>
  </w:style>
  <w:style w:styleId="Style_121" w:type="paragraph">
    <w:name w:val="Contents 221"/>
    <w:link w:val="Style_121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21_ch" w:type="character">
    <w:name w:val="Contents 221"/>
    <w:link w:val="Style_121"/>
    <w:rPr>
      <w:rFonts w:ascii="XO Thames" w:hAnsi="XO Thames"/>
      <w:color w:val="000000"/>
      <w:spacing w:val="0"/>
      <w:sz w:val="28"/>
    </w:rPr>
  </w:style>
  <w:style w:styleId="Style_122" w:type="paragraph">
    <w:name w:val="Caption1"/>
    <w:link w:val="Style_122_ch"/>
    <w:rPr>
      <w:i w:val="1"/>
      <w:sz w:val="24"/>
    </w:rPr>
  </w:style>
  <w:style w:styleId="Style_122_ch" w:type="character">
    <w:name w:val="Caption1"/>
    <w:link w:val="Style_122"/>
    <w:rPr>
      <w:i w:val="1"/>
      <w:sz w:val="24"/>
    </w:rPr>
  </w:style>
  <w:style w:styleId="Style_123" w:type="paragraph">
    <w:name w:val="toc 5"/>
    <w:next w:val="Style_1"/>
    <w:link w:val="Style_123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123_ch" w:type="character">
    <w:name w:val="toc 5"/>
    <w:link w:val="Style_123"/>
    <w:rPr>
      <w:rFonts w:ascii="XO Thames" w:hAnsi="XO Thames"/>
      <w:color w:val="000000"/>
      <w:spacing w:val="0"/>
      <w:sz w:val="28"/>
    </w:rPr>
  </w:style>
  <w:style w:styleId="Style_124" w:type="paragraph">
    <w:name w:val="Contents 421"/>
    <w:link w:val="Style_124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24_ch" w:type="character">
    <w:name w:val="Contents 421"/>
    <w:link w:val="Style_124"/>
    <w:rPr>
      <w:rFonts w:ascii="XO Thames" w:hAnsi="XO Thames"/>
      <w:color w:val="000000"/>
      <w:spacing w:val="0"/>
      <w:sz w:val="28"/>
    </w:rPr>
  </w:style>
  <w:style w:styleId="Style_125" w:type="paragraph">
    <w:name w:val="Heading 7121"/>
    <w:link w:val="Style_12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595959"/>
      <w:spacing w:val="0"/>
      <w:sz w:val="20"/>
    </w:rPr>
  </w:style>
  <w:style w:styleId="Style_125_ch" w:type="character">
    <w:name w:val="Heading 7121"/>
    <w:link w:val="Style_125"/>
    <w:rPr>
      <w:rFonts w:ascii="Times New Roman" w:hAnsi="Times New Roman"/>
      <w:color w:val="595959"/>
      <w:spacing w:val="0"/>
      <w:sz w:val="20"/>
    </w:rPr>
  </w:style>
  <w:style w:styleId="Style_126" w:type="paragraph">
    <w:name w:val="Contents 1"/>
    <w:link w:val="Style_126_ch"/>
  </w:style>
  <w:style w:styleId="Style_126_ch" w:type="character">
    <w:name w:val="Contents 1"/>
    <w:link w:val="Style_126"/>
  </w:style>
  <w:style w:styleId="Style_127" w:type="paragraph">
    <w:name w:val="Heading 621"/>
    <w:link w:val="Style_12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595959"/>
      <w:spacing w:val="0"/>
      <w:sz w:val="20"/>
    </w:rPr>
  </w:style>
  <w:style w:styleId="Style_127_ch" w:type="character">
    <w:name w:val="Heading 621"/>
    <w:link w:val="Style_127"/>
    <w:rPr>
      <w:rFonts w:ascii="Times New Roman" w:hAnsi="Times New Roman"/>
      <w:i w:val="1"/>
      <w:color w:val="595959"/>
      <w:spacing w:val="0"/>
      <w:sz w:val="20"/>
    </w:rPr>
  </w:style>
  <w:style w:styleId="Style_128" w:type="paragraph">
    <w:name w:val="Subtitle21"/>
    <w:link w:val="Style_12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595959"/>
      <w:spacing w:val="15"/>
      <w:sz w:val="28"/>
    </w:rPr>
  </w:style>
  <w:style w:styleId="Style_128_ch" w:type="character">
    <w:name w:val="Subtitle21"/>
    <w:link w:val="Style_128"/>
    <w:rPr>
      <w:rFonts w:ascii="Times New Roman" w:hAnsi="Times New Roman"/>
      <w:color w:val="595959"/>
      <w:spacing w:val="15"/>
      <w:sz w:val="28"/>
    </w:rPr>
  </w:style>
  <w:style w:styleId="Style_129" w:type="paragraph">
    <w:name w:val="Указатель11"/>
    <w:basedOn w:val="Style_1"/>
    <w:link w:val="Style_129_ch"/>
  </w:style>
  <w:style w:styleId="Style_129_ch" w:type="character">
    <w:name w:val="Указатель11"/>
    <w:basedOn w:val="Style_1_ch"/>
    <w:link w:val="Style_129"/>
  </w:style>
  <w:style w:styleId="Style_130" w:type="paragraph">
    <w:name w:val="Contents 23"/>
    <w:link w:val="Style_130_ch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color w:val="000000"/>
      <w:spacing w:val="0"/>
      <w:sz w:val="28"/>
    </w:rPr>
  </w:style>
  <w:style w:styleId="Style_130_ch" w:type="character">
    <w:name w:val="Contents 23"/>
    <w:link w:val="Style_130"/>
    <w:rPr>
      <w:rFonts w:ascii="XO Thames" w:hAnsi="XO Thames"/>
      <w:color w:val="000000"/>
      <w:spacing w:val="0"/>
      <w:sz w:val="28"/>
    </w:rPr>
  </w:style>
  <w:style w:styleId="Style_131" w:type="paragraph">
    <w:name w:val="List"/>
    <w:basedOn w:val="Style_42"/>
    <w:link w:val="Style_131_ch"/>
  </w:style>
  <w:style w:styleId="Style_131_ch" w:type="character">
    <w:name w:val="List"/>
    <w:basedOn w:val="Style_42_ch"/>
    <w:link w:val="Style_131"/>
  </w:style>
  <w:style w:styleId="Style_132" w:type="paragraph">
    <w:name w:val="Footer"/>
    <w:basedOn w:val="Style_1"/>
    <w:link w:val="Style_132_ch"/>
    <w:pPr>
      <w:tabs>
        <w:tab w:leader="none" w:pos="708" w:val="clear"/>
        <w:tab w:leader="none" w:pos="4153" w:val="center"/>
        <w:tab w:leader="none" w:pos="8306" w:val="right"/>
      </w:tabs>
      <w:ind/>
    </w:pPr>
  </w:style>
  <w:style w:styleId="Style_132_ch" w:type="character">
    <w:name w:val="Footer"/>
    <w:basedOn w:val="Style_1_ch"/>
    <w:link w:val="Style_132"/>
  </w:style>
  <w:style w:styleId="Style_133" w:type="paragraph">
    <w:name w:val="Intense Quote21"/>
    <w:link w:val="Style_1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2F5496"/>
      <w:spacing w:val="0"/>
      <w:sz w:val="20"/>
    </w:rPr>
  </w:style>
  <w:style w:styleId="Style_133_ch" w:type="character">
    <w:name w:val="Intense Quote21"/>
    <w:link w:val="Style_133"/>
    <w:rPr>
      <w:rFonts w:ascii="Times New Roman" w:hAnsi="Times New Roman"/>
      <w:i w:val="1"/>
      <w:color w:val="2F5496"/>
      <w:spacing w:val="0"/>
      <w:sz w:val="20"/>
    </w:rPr>
  </w:style>
  <w:style w:styleId="Style_6" w:type="paragraph">
    <w:name w:val="Default111"/>
    <w:link w:val="Style_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6_ch" w:type="character">
    <w:name w:val="Default111"/>
    <w:link w:val="Style_6"/>
    <w:rPr>
      <w:rFonts w:ascii="Times New Roman" w:hAnsi="Times New Roman"/>
      <w:color w:val="000000"/>
      <w:spacing w:val="0"/>
      <w:sz w:val="24"/>
    </w:rPr>
  </w:style>
  <w:style w:styleId="Style_134" w:type="paragraph">
    <w:name w:val="Default21"/>
    <w:link w:val="Style_13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134_ch" w:type="character">
    <w:name w:val="Default21"/>
    <w:link w:val="Style_134"/>
    <w:rPr>
      <w:rFonts w:ascii="Times New Roman" w:hAnsi="Times New Roman"/>
      <w:color w:val="000000"/>
      <w:spacing w:val="0"/>
      <w:sz w:val="24"/>
    </w:rPr>
  </w:style>
  <w:style w:styleId="Style_135" w:type="paragraph">
    <w:name w:val="Endnote111"/>
    <w:link w:val="Style_13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35_ch" w:type="character">
    <w:name w:val="Endnote111"/>
    <w:link w:val="Style_135"/>
    <w:rPr>
      <w:rFonts w:ascii="XO Thames" w:hAnsi="XO Thames"/>
      <w:color w:val="000000"/>
      <w:spacing w:val="0"/>
      <w:sz w:val="22"/>
    </w:rPr>
  </w:style>
  <w:style w:styleId="Style_136" w:type="paragraph">
    <w:name w:val="List12"/>
    <w:basedOn w:val="Style_9"/>
    <w:link w:val="Style_136_ch"/>
  </w:style>
  <w:style w:styleId="Style_136_ch" w:type="character">
    <w:name w:val="List12"/>
    <w:basedOn w:val="Style_9_ch"/>
    <w:link w:val="Style_136"/>
  </w:style>
  <w:style w:styleId="Style_137" w:type="paragraph">
    <w:name w:val="Heading 71"/>
    <w:link w:val="Style_137_ch"/>
    <w:rPr>
      <w:color w:val="595959"/>
    </w:rPr>
  </w:style>
  <w:style w:styleId="Style_137_ch" w:type="character">
    <w:name w:val="Heading 71"/>
    <w:link w:val="Style_137"/>
    <w:rPr>
      <w:color w:val="595959"/>
    </w:rPr>
  </w:style>
  <w:style w:styleId="Style_138" w:type="paragraph">
    <w:name w:val="Index 2111"/>
    <w:link w:val="Style_1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8_ch" w:type="character">
    <w:name w:val="Index 2111"/>
    <w:link w:val="Style_138"/>
    <w:rPr>
      <w:rFonts w:ascii="Times New Roman" w:hAnsi="Times New Roman"/>
      <w:color w:val="000000"/>
      <w:spacing w:val="0"/>
      <w:sz w:val="20"/>
    </w:rPr>
  </w:style>
  <w:style w:styleId="Style_139" w:type="paragraph">
    <w:name w:val="Intense Reference111"/>
    <w:basedOn w:val="Style_67"/>
    <w:link w:val="Style_139_ch"/>
    <w:rPr>
      <w:b w:val="1"/>
      <w:smallCaps w:val="1"/>
      <w:color w:val="2F5496"/>
      <w:spacing w:val="5"/>
    </w:rPr>
  </w:style>
  <w:style w:styleId="Style_139_ch" w:type="character">
    <w:name w:val="Intense Reference111"/>
    <w:basedOn w:val="Style_67_ch"/>
    <w:link w:val="Style_139"/>
    <w:rPr>
      <w:b w:val="1"/>
      <w:smallCaps w:val="1"/>
      <w:color w:val="2F5496"/>
      <w:spacing w:val="5"/>
    </w:rPr>
  </w:style>
  <w:style w:styleId="Style_140" w:type="paragraph">
    <w:name w:val="Header1"/>
    <w:link w:val="Style_140_ch"/>
  </w:style>
  <w:style w:styleId="Style_140_ch" w:type="character">
    <w:name w:val="Header1"/>
    <w:link w:val="Style_140"/>
  </w:style>
  <w:style w:styleId="Style_141" w:type="paragraph">
    <w:name w:val="Contents 3"/>
    <w:link w:val="Style_141_ch"/>
    <w:rPr>
      <w:rFonts w:ascii="XO Thames" w:hAnsi="XO Thames"/>
      <w:color w:val="000000"/>
      <w:spacing w:val="0"/>
      <w:sz w:val="28"/>
    </w:rPr>
  </w:style>
  <w:style w:styleId="Style_141_ch" w:type="character">
    <w:name w:val="Contents 3"/>
    <w:link w:val="Style_141"/>
    <w:rPr>
      <w:rFonts w:ascii="XO Thames" w:hAnsi="XO Thames"/>
      <w:color w:val="000000"/>
      <w:spacing w:val="0"/>
      <w:sz w:val="28"/>
    </w:rPr>
  </w:style>
  <w:style w:styleId="Style_142" w:type="paragraph">
    <w:name w:val="Subtitle"/>
    <w:basedOn w:val="Style_1"/>
    <w:next w:val="Style_1"/>
    <w:link w:val="Style_142_ch"/>
    <w:uiPriority w:val="11"/>
    <w:qFormat/>
    <w:rPr>
      <w:color w:val="595959"/>
      <w:spacing w:val="15"/>
      <w:sz w:val="28"/>
    </w:rPr>
  </w:style>
  <w:style w:styleId="Style_142_ch" w:type="character">
    <w:name w:val="Subtitle"/>
    <w:basedOn w:val="Style_1_ch"/>
    <w:link w:val="Style_142"/>
    <w:rPr>
      <w:color w:val="595959"/>
      <w:spacing w:val="15"/>
      <w:sz w:val="28"/>
    </w:rPr>
  </w:style>
  <w:style w:styleId="Style_93" w:type="paragraph">
    <w:name w:val="Heading 1121"/>
    <w:link w:val="Style_93_ch"/>
    <w:pPr>
      <w:widowControl w:val="1"/>
      <w:spacing w:after="0" w:before="0" w:line="240" w:lineRule="auto"/>
      <w:ind w:firstLine="0" w:left="0" w:right="0"/>
      <w:jc w:val="left"/>
    </w:pPr>
    <w:rPr>
      <w:rFonts w:ascii="Calibri Light" w:hAnsi="Calibri Light"/>
      <w:color w:val="2F5496"/>
      <w:spacing w:val="0"/>
      <w:sz w:val="40"/>
    </w:rPr>
  </w:style>
  <w:style w:styleId="Style_93_ch" w:type="character">
    <w:name w:val="Heading 1121"/>
    <w:link w:val="Style_93"/>
    <w:rPr>
      <w:rFonts w:ascii="Calibri Light" w:hAnsi="Calibri Light"/>
      <w:color w:val="2F5496"/>
      <w:spacing w:val="0"/>
      <w:sz w:val="40"/>
    </w:rPr>
  </w:style>
  <w:style w:styleId="Style_143" w:type="paragraph">
    <w:name w:val="Header and Footer111"/>
    <w:link w:val="Style_143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143_ch" w:type="character">
    <w:name w:val="Header and Footer111"/>
    <w:link w:val="Style_143"/>
    <w:rPr>
      <w:rFonts w:ascii="XO Thames" w:hAnsi="XO Thames"/>
      <w:color w:val="000000"/>
      <w:spacing w:val="0"/>
      <w:sz w:val="20"/>
    </w:rPr>
  </w:style>
  <w:style w:styleId="Style_144" w:type="paragraph">
    <w:name w:val="Title"/>
    <w:basedOn w:val="Style_1"/>
    <w:next w:val="Style_1"/>
    <w:link w:val="Style_144_ch"/>
    <w:uiPriority w:val="10"/>
    <w:qFormat/>
    <w:pPr>
      <w:spacing w:after="80" w:before="120"/>
      <w:ind/>
      <w:contextualSpacing w:val="1"/>
    </w:pPr>
    <w:rPr>
      <w:rFonts w:ascii="Calibri Light" w:hAnsi="Calibri Light"/>
      <w:spacing w:val="-10"/>
      <w:sz w:val="56"/>
    </w:rPr>
  </w:style>
  <w:style w:styleId="Style_144_ch" w:type="character">
    <w:name w:val="Title"/>
    <w:basedOn w:val="Style_1_ch"/>
    <w:link w:val="Style_144"/>
    <w:rPr>
      <w:rFonts w:ascii="Calibri Light" w:hAnsi="Calibri Light"/>
      <w:spacing w:val="-10"/>
      <w:sz w:val="56"/>
    </w:rPr>
  </w:style>
  <w:style w:styleId="Style_145" w:type="paragraph">
    <w:name w:val="heading 4"/>
    <w:basedOn w:val="Style_1"/>
    <w:next w:val="Style_1"/>
    <w:link w:val="Style_145_ch"/>
    <w:uiPriority w:val="9"/>
    <w:qFormat/>
    <w:pPr>
      <w:keepNext w:val="1"/>
      <w:keepLines w:val="1"/>
      <w:spacing w:after="40" w:before="80"/>
      <w:ind/>
      <w:outlineLvl w:val="3"/>
    </w:pPr>
    <w:rPr>
      <w:i w:val="1"/>
      <w:color w:val="2F5496"/>
    </w:rPr>
  </w:style>
  <w:style w:styleId="Style_145_ch" w:type="character">
    <w:name w:val="heading 4"/>
    <w:basedOn w:val="Style_1_ch"/>
    <w:link w:val="Style_145"/>
    <w:rPr>
      <w:i w:val="1"/>
      <w:color w:val="2F5496"/>
    </w:rPr>
  </w:style>
  <w:style w:styleId="Style_146" w:type="paragraph">
    <w:name w:val="Heading 91"/>
    <w:link w:val="Style_146_ch"/>
    <w:rPr>
      <w:color w:val="272727"/>
    </w:rPr>
  </w:style>
  <w:style w:styleId="Style_146_ch" w:type="character">
    <w:name w:val="Heading 91"/>
    <w:link w:val="Style_146"/>
    <w:rPr>
      <w:color w:val="272727"/>
    </w:rPr>
  </w:style>
  <w:style w:styleId="Style_147" w:type="paragraph">
    <w:name w:val="Heading 521"/>
    <w:link w:val="Style_14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2F5496"/>
      <w:spacing w:val="0"/>
      <w:sz w:val="20"/>
    </w:rPr>
  </w:style>
  <w:style w:styleId="Style_147_ch" w:type="character">
    <w:name w:val="Heading 521"/>
    <w:link w:val="Style_147"/>
    <w:rPr>
      <w:rFonts w:ascii="Times New Roman" w:hAnsi="Times New Roman"/>
      <w:color w:val="2F5496"/>
      <w:spacing w:val="0"/>
      <w:sz w:val="20"/>
    </w:rPr>
  </w:style>
  <w:style w:styleId="Style_148" w:type="paragraph">
    <w:name w:val="Знак примечания121"/>
    <w:link w:val="Style_148_ch"/>
    <w:pPr>
      <w:widowControl w:val="1"/>
      <w:spacing w:after="0" w:before="0" w:line="240" w:lineRule="auto"/>
      <w:ind w:firstLine="0" w:left="0" w:right="0"/>
      <w:jc w:val="left"/>
    </w:pPr>
    <w:rPr>
      <w:rFonts w:ascii="Times New Roman CYR" w:hAnsi="Times New Roman CYR"/>
      <w:color w:val="000000"/>
      <w:spacing w:val="0"/>
      <w:sz w:val="16"/>
    </w:rPr>
  </w:style>
  <w:style w:styleId="Style_148_ch" w:type="character">
    <w:name w:val="Знак примечания121"/>
    <w:link w:val="Style_148"/>
    <w:rPr>
      <w:rFonts w:ascii="Times New Roman CYR" w:hAnsi="Times New Roman CYR"/>
      <w:color w:val="000000"/>
      <w:spacing w:val="0"/>
      <w:sz w:val="16"/>
    </w:rPr>
  </w:style>
  <w:style w:styleId="Style_149" w:type="paragraph">
    <w:name w:val="Содержимое врезки"/>
    <w:basedOn w:val="Style_1"/>
    <w:link w:val="Style_149_ch"/>
  </w:style>
  <w:style w:styleId="Style_149_ch" w:type="character">
    <w:name w:val="Содержимое врезки"/>
    <w:basedOn w:val="Style_1_ch"/>
    <w:link w:val="Style_149"/>
  </w:style>
  <w:style w:styleId="Style_150" w:type="paragraph">
    <w:name w:val="heading 2"/>
    <w:basedOn w:val="Style_1"/>
    <w:next w:val="Style_1"/>
    <w:link w:val="Style_150_ch"/>
    <w:uiPriority w:val="9"/>
    <w:qFormat/>
    <w:pPr>
      <w:keepNext w:val="1"/>
      <w:keepLines w:val="1"/>
      <w:spacing w:after="80" w:before="160"/>
      <w:ind/>
      <w:outlineLvl w:val="1"/>
    </w:pPr>
    <w:rPr>
      <w:rFonts w:ascii="Calibri Light" w:hAnsi="Calibri Light"/>
      <w:color w:val="2F5496"/>
      <w:sz w:val="32"/>
    </w:rPr>
  </w:style>
  <w:style w:styleId="Style_150_ch" w:type="character">
    <w:name w:val="heading 2"/>
    <w:basedOn w:val="Style_1_ch"/>
    <w:link w:val="Style_150"/>
    <w:rPr>
      <w:rFonts w:ascii="Calibri Light" w:hAnsi="Calibri Light"/>
      <w:color w:val="2F5496"/>
      <w:sz w:val="32"/>
    </w:rPr>
  </w:style>
  <w:style w:styleId="Style_151" w:type="paragraph">
    <w:name w:val="caption21"/>
    <w:basedOn w:val="Style_1"/>
    <w:link w:val="Style_151_ch"/>
    <w:pPr>
      <w:spacing w:after="120" w:before="120"/>
      <w:ind/>
    </w:pPr>
    <w:rPr>
      <w:i w:val="1"/>
      <w:sz w:val="24"/>
    </w:rPr>
  </w:style>
  <w:style w:styleId="Style_151_ch" w:type="character">
    <w:name w:val="caption21"/>
    <w:basedOn w:val="Style_1_ch"/>
    <w:link w:val="Style_151"/>
    <w:rPr>
      <w:i w:val="1"/>
      <w:sz w:val="24"/>
    </w:rPr>
  </w:style>
  <w:style w:styleId="Style_152" w:type="paragraph">
    <w:name w:val="Heading 2111"/>
    <w:link w:val="Style_152_ch"/>
    <w:pPr>
      <w:widowControl w:val="1"/>
      <w:spacing w:after="0" w:before="0" w:line="240" w:lineRule="auto"/>
      <w:ind w:firstLine="0" w:left="0" w:right="0"/>
      <w:jc w:val="left"/>
    </w:pPr>
    <w:rPr>
      <w:rFonts w:ascii="Calibri Light" w:hAnsi="Calibri Light"/>
      <w:color w:val="2F5496"/>
      <w:spacing w:val="0"/>
      <w:sz w:val="32"/>
    </w:rPr>
  </w:style>
  <w:style w:styleId="Style_152_ch" w:type="character">
    <w:name w:val="Heading 2111"/>
    <w:link w:val="Style_152"/>
    <w:rPr>
      <w:rFonts w:ascii="Calibri Light" w:hAnsi="Calibri Light"/>
      <w:color w:val="2F5496"/>
      <w:spacing w:val="0"/>
      <w:sz w:val="32"/>
    </w:rPr>
  </w:style>
  <w:style w:styleId="Style_153" w:type="paragraph">
    <w:name w:val="Intense Emphasis21"/>
    <w:basedOn w:val="Style_44"/>
    <w:link w:val="Style_153_ch"/>
    <w:rPr>
      <w:i w:val="1"/>
      <w:color w:val="2F5496"/>
    </w:rPr>
  </w:style>
  <w:style w:styleId="Style_153_ch" w:type="character">
    <w:name w:val="Intense Emphasis21"/>
    <w:basedOn w:val="Style_44_ch"/>
    <w:link w:val="Style_153"/>
    <w:rPr>
      <w:i w:val="1"/>
      <w:color w:val="2F5496"/>
    </w:rPr>
  </w:style>
  <w:style w:styleId="Style_154" w:type="paragraph">
    <w:name w:val="Title1"/>
    <w:link w:val="Style_154_ch"/>
    <w:rPr>
      <w:rFonts w:ascii="Calibri Light" w:hAnsi="Calibri Light"/>
      <w:spacing w:val="-10"/>
      <w:sz w:val="56"/>
    </w:rPr>
  </w:style>
  <w:style w:styleId="Style_154_ch" w:type="character">
    <w:name w:val="Title1"/>
    <w:link w:val="Style_154"/>
    <w:rPr>
      <w:rFonts w:ascii="Calibri Light" w:hAnsi="Calibri Light"/>
      <w:spacing w:val="-10"/>
      <w:sz w:val="56"/>
    </w:rPr>
  </w:style>
  <w:style w:styleId="Style_155" w:type="paragraph">
    <w:name w:val="Contents 121"/>
    <w:link w:val="Style_15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55_ch" w:type="character">
    <w:name w:val="Contents 121"/>
    <w:link w:val="Style_155"/>
    <w:rPr>
      <w:rFonts w:ascii="Times New Roman" w:hAnsi="Times New Roman"/>
      <w:color w:val="000000"/>
      <w:spacing w:val="0"/>
      <w:sz w:val="20"/>
    </w:rPr>
  </w:style>
  <w:style w:styleId="Style_73" w:type="paragraph">
    <w:name w:val="Marginalia11"/>
    <w:link w:val="Style_7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Marginalia11"/>
    <w:link w:val="Style_73"/>
    <w:rPr>
      <w:rFonts w:ascii="Times New Roman" w:hAnsi="Times New Roman"/>
      <w:color w:val="000000"/>
      <w:spacing w:val="0"/>
      <w:sz w:val="20"/>
    </w:rPr>
  </w:style>
  <w:style w:styleId="Style_156" w:type="paragraph">
    <w:name w:val="Text body"/>
    <w:link w:val="Style_156_ch"/>
  </w:style>
  <w:style w:styleId="Style_156_ch" w:type="character">
    <w:name w:val="Text body"/>
    <w:link w:val="Style_156"/>
  </w:style>
  <w:style w:styleId="Style_157" w:type="paragraph">
    <w:name w:val="List Paragraph111"/>
    <w:basedOn w:val="Style_1"/>
    <w:link w:val="Style_157_ch"/>
    <w:pPr>
      <w:spacing w:after="120" w:before="120"/>
      <w:ind w:firstLine="0" w:left="720"/>
      <w:contextualSpacing w:val="1"/>
    </w:pPr>
  </w:style>
  <w:style w:styleId="Style_157_ch" w:type="character">
    <w:name w:val="List Paragraph111"/>
    <w:basedOn w:val="Style_1_ch"/>
    <w:link w:val="Style_157"/>
  </w:style>
  <w:style w:styleId="Style_158" w:type="paragraph">
    <w:name w:val="Указатель"/>
    <w:basedOn w:val="Style_1"/>
    <w:link w:val="Style_158_ch"/>
  </w:style>
  <w:style w:styleId="Style_158_ch" w:type="character">
    <w:name w:val="Указатель"/>
    <w:basedOn w:val="Style_1_ch"/>
    <w:link w:val="Style_158"/>
  </w:style>
  <w:style w:styleId="Style_159" w:type="paragraph">
    <w:name w:val="Heading 8111"/>
    <w:link w:val="Style_15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272727"/>
      <w:spacing w:val="0"/>
      <w:sz w:val="20"/>
    </w:rPr>
  </w:style>
  <w:style w:styleId="Style_159_ch" w:type="character">
    <w:name w:val="Heading 8111"/>
    <w:link w:val="Style_159"/>
    <w:rPr>
      <w:rFonts w:ascii="Times New Roman" w:hAnsi="Times New Roman"/>
      <w:i w:val="1"/>
      <w:color w:val="272727"/>
      <w:spacing w:val="0"/>
      <w:sz w:val="20"/>
    </w:rPr>
  </w:style>
  <w:style w:styleId="Style_160" w:type="paragraph">
    <w:name w:val="List1"/>
    <w:basedOn w:val="Style_156"/>
    <w:link w:val="Style_160_ch"/>
  </w:style>
  <w:style w:styleId="Style_160_ch" w:type="character">
    <w:name w:val="List1"/>
    <w:basedOn w:val="Style_156_ch"/>
    <w:link w:val="Style_160"/>
  </w:style>
  <w:style w:styleId="Style_161" w:type="paragraph">
    <w:name w:val="heading 6"/>
    <w:basedOn w:val="Style_1"/>
    <w:next w:val="Style_1"/>
    <w:link w:val="Style_161_ch"/>
    <w:uiPriority w:val="9"/>
    <w:qFormat/>
    <w:pPr>
      <w:keepNext w:val="1"/>
      <w:keepLines w:val="1"/>
      <w:spacing w:after="0" w:before="40"/>
      <w:ind/>
      <w:outlineLvl w:val="5"/>
    </w:pPr>
    <w:rPr>
      <w:i w:val="1"/>
      <w:color w:val="595959"/>
    </w:rPr>
  </w:style>
  <w:style w:styleId="Style_161_ch" w:type="character">
    <w:name w:val="heading 6"/>
    <w:basedOn w:val="Style_1_ch"/>
    <w:link w:val="Style_161"/>
    <w:rPr>
      <w:i w:val="1"/>
      <w:color w:val="595959"/>
    </w:r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2025-06-10T06:16:01Z</dcterms:modified>
</cp:coreProperties>
</file>