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E20" w:rsidRDefault="00825BF8">
      <w:pPr>
        <w:spacing w:before="76"/>
        <w:ind w:left="2220" w:right="1845" w:firstLine="1667"/>
        <w:rPr>
          <w:b/>
          <w:sz w:val="28"/>
        </w:rPr>
      </w:pPr>
      <w:r>
        <w:rPr>
          <w:b/>
          <w:spacing w:val="-2"/>
          <w:sz w:val="28"/>
        </w:rPr>
        <w:t xml:space="preserve">АДМИНИСТРАЦИЯ </w:t>
      </w:r>
      <w:r>
        <w:rPr>
          <w:b/>
          <w:sz w:val="28"/>
        </w:rPr>
        <w:t>ПИОНЕРСКОГО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ПОСЕЛЕНИЯ</w:t>
      </w:r>
    </w:p>
    <w:p w:rsidR="00FD1E20" w:rsidRDefault="00825BF8">
      <w:pPr>
        <w:ind w:left="3623" w:right="1845" w:hanging="1650"/>
        <w:rPr>
          <w:b/>
          <w:sz w:val="28"/>
        </w:rPr>
      </w:pPr>
      <w:r>
        <w:rPr>
          <w:b/>
          <w:sz w:val="28"/>
        </w:rPr>
        <w:t>ЕЛИЗОВСКОГО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РАЙОНА В КАМЧАТСКОМ КРАЕ</w:t>
      </w:r>
    </w:p>
    <w:p w:rsidR="00FD1E20" w:rsidRDefault="00FD1E20">
      <w:pPr>
        <w:pStyle w:val="a3"/>
        <w:rPr>
          <w:b/>
        </w:rPr>
      </w:pPr>
    </w:p>
    <w:p w:rsidR="00FD1E20" w:rsidRDefault="00825BF8">
      <w:pPr>
        <w:jc w:val="center"/>
        <w:rPr>
          <w:b/>
          <w:sz w:val="28"/>
        </w:rPr>
      </w:pPr>
      <w:r>
        <w:rPr>
          <w:b/>
          <w:spacing w:val="-2"/>
          <w:sz w:val="28"/>
        </w:rPr>
        <w:t>ПОСТАНОВЛЕНИЕ</w:t>
      </w:r>
    </w:p>
    <w:p w:rsidR="00FD1E20" w:rsidRDefault="00FD1E20">
      <w:pPr>
        <w:pStyle w:val="a3"/>
        <w:rPr>
          <w:b/>
        </w:rPr>
      </w:pPr>
    </w:p>
    <w:p w:rsidR="00FD1E20" w:rsidRDefault="00825BF8">
      <w:pPr>
        <w:pStyle w:val="a3"/>
        <w:tabs>
          <w:tab w:val="left" w:pos="7682"/>
        </w:tabs>
        <w:ind w:left="142"/>
      </w:pPr>
      <w:r>
        <w:t>от 31.07.2025 г.</w:t>
      </w:r>
      <w:r>
        <w:tab/>
        <w:t xml:space="preserve">                      </w:t>
      </w:r>
      <w:bookmarkStart w:id="0" w:name="_GoBack"/>
      <w:bookmarkEnd w:id="0"/>
      <w:r>
        <w:t>№</w:t>
      </w:r>
      <w:r>
        <w:rPr>
          <w:spacing w:val="-3"/>
        </w:rPr>
        <w:t xml:space="preserve"> </w:t>
      </w:r>
      <w:r>
        <w:t>417</w:t>
      </w:r>
    </w:p>
    <w:p w:rsidR="00FD1E20" w:rsidRDefault="00FD1E20">
      <w:pPr>
        <w:pStyle w:val="a3"/>
      </w:pPr>
    </w:p>
    <w:p w:rsidR="00FD1E20" w:rsidRDefault="00825BF8">
      <w:pPr>
        <w:pStyle w:val="a3"/>
        <w:tabs>
          <w:tab w:val="left" w:pos="2931"/>
          <w:tab w:val="left" w:pos="4579"/>
        </w:tabs>
        <w:ind w:left="108" w:right="5774"/>
        <w:jc w:val="both"/>
      </w:pPr>
      <w:r>
        <w:t xml:space="preserve">Об утверждении актуализированной схемы теплоснабжения Пионерского сельского поселения Елизовского </w:t>
      </w:r>
      <w:r>
        <w:rPr>
          <w:spacing w:val="-2"/>
        </w:rPr>
        <w:t>муниципального</w:t>
      </w:r>
      <w:r>
        <w:tab/>
      </w:r>
      <w:r>
        <w:rPr>
          <w:spacing w:val="-2"/>
        </w:rPr>
        <w:t>района</w:t>
      </w:r>
      <w:r>
        <w:tab/>
      </w:r>
      <w:r>
        <w:rPr>
          <w:spacing w:val="-10"/>
        </w:rPr>
        <w:t xml:space="preserve">в </w:t>
      </w:r>
      <w:r>
        <w:t xml:space="preserve">Камчатском крае на период до 2040 </w:t>
      </w:r>
      <w:r>
        <w:rPr>
          <w:spacing w:val="-4"/>
        </w:rPr>
        <w:t>года</w:t>
      </w:r>
    </w:p>
    <w:p w:rsidR="00FD1E20" w:rsidRDefault="00FD1E20">
      <w:pPr>
        <w:pStyle w:val="a3"/>
      </w:pPr>
    </w:p>
    <w:p w:rsidR="00FD1E20" w:rsidRDefault="00825BF8">
      <w:pPr>
        <w:pStyle w:val="a3"/>
        <w:ind w:left="142" w:right="139" w:firstLine="567"/>
        <w:jc w:val="both"/>
      </w:pPr>
      <w:proofErr w:type="gramStart"/>
      <w:r>
        <w:t xml:space="preserve">В соответствии с Градостроительным Кодексом РФ,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r>
        <w:t>от 27.07.2010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 Постановления Правительства РФ от 08.08.2012 г. № 808 «</w:t>
      </w:r>
      <w:hyperlink r:id="rId6">
        <w:r>
          <w:t>Об</w:t>
        </w:r>
      </w:hyperlink>
      <w:r>
        <w:t xml:space="preserve"> </w:t>
      </w:r>
      <w:hyperlink r:id="rId7">
        <w:r>
          <w:t>организации теплоснабжения в Российской Федерации и о внесении</w:t>
        </w:r>
        <w:proofErr w:type="gramEnd"/>
        <w:r>
          <w:t xml:space="preserve"> изменений в</w:t>
        </w:r>
      </w:hyperlink>
      <w:r>
        <w:t xml:space="preserve"> </w:t>
      </w:r>
      <w:hyperlink r:id="rId8">
        <w:r>
          <w:t>некоторые акты Правительства Рос</w:t>
        </w:r>
        <w:r>
          <w:t>сийской Федерации"</w:t>
        </w:r>
      </w:hyperlink>
      <w:r>
        <w:t>, рассмотрев решение собрания участников публичных слушаний по проекту актуализированной схемы теплоснабжения Пионерского сельского поселения Елизовского муниципального района в Камчатском крае на период до 2040 года,</w:t>
      </w:r>
    </w:p>
    <w:p w:rsidR="00FD1E20" w:rsidRDefault="00FD1E20">
      <w:pPr>
        <w:pStyle w:val="a3"/>
      </w:pPr>
    </w:p>
    <w:p w:rsidR="00FD1E20" w:rsidRDefault="00825BF8">
      <w:pPr>
        <w:pStyle w:val="a3"/>
        <w:ind w:left="709"/>
      </w:pPr>
      <w:r>
        <w:rPr>
          <w:spacing w:val="-2"/>
        </w:rPr>
        <w:t>ПОСТАНОВЛЯЮ:</w:t>
      </w:r>
    </w:p>
    <w:p w:rsidR="00FD1E20" w:rsidRDefault="00FD1E20">
      <w:pPr>
        <w:pStyle w:val="a3"/>
      </w:pPr>
    </w:p>
    <w:p w:rsidR="00FD1E20" w:rsidRDefault="00825BF8">
      <w:pPr>
        <w:pStyle w:val="a4"/>
        <w:numPr>
          <w:ilvl w:val="0"/>
          <w:numId w:val="1"/>
        </w:numPr>
        <w:tabs>
          <w:tab w:val="left" w:pos="1230"/>
        </w:tabs>
        <w:ind w:right="138" w:firstLine="567"/>
        <w:jc w:val="both"/>
        <w:rPr>
          <w:sz w:val="28"/>
        </w:rPr>
      </w:pPr>
      <w:r>
        <w:rPr>
          <w:sz w:val="28"/>
        </w:rPr>
        <w:t>Утвер</w:t>
      </w:r>
      <w:r>
        <w:rPr>
          <w:sz w:val="28"/>
        </w:rPr>
        <w:t>дить актуализированную схему теплоснабжения Пионерского сельского поселения Елизовского муниципального района в Камчатском крае на период до 2040 года (Прилагается).</w:t>
      </w:r>
    </w:p>
    <w:p w:rsidR="00FD1E20" w:rsidRDefault="00825BF8">
      <w:pPr>
        <w:pStyle w:val="a4"/>
        <w:numPr>
          <w:ilvl w:val="0"/>
          <w:numId w:val="1"/>
        </w:numPr>
        <w:tabs>
          <w:tab w:val="left" w:pos="990"/>
        </w:tabs>
        <w:ind w:firstLine="567"/>
        <w:jc w:val="both"/>
        <w:rPr>
          <w:sz w:val="28"/>
        </w:rPr>
      </w:pPr>
      <w:proofErr w:type="gramStart"/>
      <w:r>
        <w:rPr>
          <w:sz w:val="28"/>
        </w:rPr>
        <w:t>Обнародовать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(опубликовать)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информационных стендах Собрания Деп</w:t>
      </w:r>
      <w:r>
        <w:rPr>
          <w:sz w:val="28"/>
        </w:rPr>
        <w:t xml:space="preserve">утатов Пионерского сельского поселения, Администрации Пионерского сельского поселения и сельской библиотеки в п. Пионерский, расположенной в здании МУ КДЦ «Радуга», а так же в сети Интернет на сайте </w:t>
      </w:r>
      <w:hyperlink r:id="rId9">
        <w:r>
          <w:rPr>
            <w:sz w:val="28"/>
          </w:rPr>
          <w:t>ht</w:t>
        </w:r>
        <w:r>
          <w:rPr>
            <w:sz w:val="28"/>
          </w:rPr>
          <w:t>tp://www.kamgov.ru/</w:t>
        </w:r>
      </w:hyperlink>
      <w:r>
        <w:rPr>
          <w:sz w:val="28"/>
        </w:rPr>
        <w:t xml:space="preserve"> в разделе «Местное самоуправление».</w:t>
      </w:r>
      <w:proofErr w:type="gramEnd"/>
    </w:p>
    <w:p w:rsidR="00FD1E20" w:rsidRDefault="00825BF8">
      <w:pPr>
        <w:pStyle w:val="a4"/>
        <w:numPr>
          <w:ilvl w:val="0"/>
          <w:numId w:val="1"/>
        </w:numPr>
        <w:tabs>
          <w:tab w:val="left" w:pos="1101"/>
        </w:tabs>
        <w:ind w:firstLine="567"/>
        <w:jc w:val="both"/>
        <w:rPr>
          <w:sz w:val="28"/>
        </w:rPr>
      </w:pPr>
      <w:r>
        <w:rPr>
          <w:sz w:val="28"/>
        </w:rPr>
        <w:t>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15 календарных дней разместить актуализированную схему теплоснабжения Пионерского сельского поселения Елизовского муниципального района в Камчатском крае на период до 2040 года, в сети Интернет на сайте </w:t>
      </w:r>
      <w:hyperlink r:id="rId10">
        <w:r>
          <w:rPr>
            <w:sz w:val="28"/>
          </w:rPr>
          <w:t>http://www.kamgov.ru/</w:t>
        </w:r>
      </w:hyperlink>
      <w:r>
        <w:rPr>
          <w:sz w:val="28"/>
        </w:rPr>
        <w:t xml:space="preserve"> в разделе «Местное самоуправление».</w:t>
      </w:r>
    </w:p>
    <w:p w:rsidR="00FD1E20" w:rsidRDefault="00825BF8">
      <w:pPr>
        <w:pStyle w:val="a4"/>
        <w:numPr>
          <w:ilvl w:val="0"/>
          <w:numId w:val="1"/>
        </w:numPr>
        <w:tabs>
          <w:tab w:val="left" w:pos="1111"/>
        </w:tabs>
        <w:ind w:firstLine="567"/>
        <w:jc w:val="both"/>
        <w:rPr>
          <w:sz w:val="28"/>
        </w:rPr>
      </w:pPr>
      <w:r>
        <w:rPr>
          <w:sz w:val="28"/>
        </w:rPr>
        <w:t xml:space="preserve">Информацию о размещении актуализированной схемы теплоснабжения Пионерского сельского поселения Елизовского муниципального района в Камчатском крае на период до 2040 года разместить в сети Интернет на сайте </w:t>
      </w:r>
      <w:hyperlink r:id="rId11">
        <w:r>
          <w:rPr>
            <w:sz w:val="28"/>
          </w:rPr>
          <w:t>http://www.kamgov.ru/</w:t>
        </w:r>
      </w:hyperlink>
      <w:r>
        <w:rPr>
          <w:spacing w:val="54"/>
          <w:sz w:val="28"/>
        </w:rPr>
        <w:t xml:space="preserve">  </w:t>
      </w:r>
      <w:r>
        <w:rPr>
          <w:sz w:val="28"/>
        </w:rPr>
        <w:t>в</w:t>
      </w:r>
      <w:r>
        <w:rPr>
          <w:spacing w:val="55"/>
          <w:sz w:val="28"/>
        </w:rPr>
        <w:t xml:space="preserve">  </w:t>
      </w:r>
      <w:r>
        <w:rPr>
          <w:sz w:val="28"/>
        </w:rPr>
        <w:t>разделе</w:t>
      </w:r>
      <w:r>
        <w:rPr>
          <w:spacing w:val="55"/>
          <w:sz w:val="28"/>
        </w:rPr>
        <w:t xml:space="preserve">  </w:t>
      </w:r>
      <w:r>
        <w:rPr>
          <w:sz w:val="28"/>
        </w:rPr>
        <w:t>«Местное</w:t>
      </w:r>
      <w:r>
        <w:rPr>
          <w:spacing w:val="55"/>
          <w:sz w:val="28"/>
        </w:rPr>
        <w:t xml:space="preserve">  </w:t>
      </w:r>
      <w:r>
        <w:rPr>
          <w:sz w:val="28"/>
        </w:rPr>
        <w:t>самоуправление»</w:t>
      </w:r>
      <w:r>
        <w:rPr>
          <w:spacing w:val="55"/>
          <w:sz w:val="28"/>
        </w:rPr>
        <w:t xml:space="preserve">  </w:t>
      </w:r>
      <w:r>
        <w:rPr>
          <w:sz w:val="28"/>
        </w:rPr>
        <w:t>и</w:t>
      </w:r>
      <w:r>
        <w:rPr>
          <w:spacing w:val="55"/>
          <w:sz w:val="28"/>
        </w:rPr>
        <w:t xml:space="preserve">  </w:t>
      </w:r>
      <w:r>
        <w:rPr>
          <w:spacing w:val="-2"/>
          <w:sz w:val="28"/>
        </w:rPr>
        <w:t>обнародовать</w:t>
      </w:r>
    </w:p>
    <w:p w:rsidR="00FD1E20" w:rsidRDefault="00FD1E20">
      <w:pPr>
        <w:pStyle w:val="a4"/>
        <w:rPr>
          <w:sz w:val="28"/>
        </w:rPr>
        <w:sectPr w:rsidR="00FD1E20">
          <w:type w:val="continuous"/>
          <w:pgSz w:w="11910" w:h="16840"/>
          <w:pgMar w:top="1040" w:right="425" w:bottom="280" w:left="992" w:header="720" w:footer="720" w:gutter="0"/>
          <w:cols w:space="720"/>
        </w:sectPr>
      </w:pPr>
    </w:p>
    <w:p w:rsidR="00FD1E20" w:rsidRDefault="00825BF8">
      <w:pPr>
        <w:pStyle w:val="a3"/>
        <w:spacing w:before="62"/>
        <w:jc w:val="center"/>
      </w:pPr>
      <w:r>
        <w:rPr>
          <w:spacing w:val="-10"/>
        </w:rPr>
        <w:lastRenderedPageBreak/>
        <w:t>2</w:t>
      </w:r>
    </w:p>
    <w:p w:rsidR="00FD1E20" w:rsidRDefault="00FD1E20">
      <w:pPr>
        <w:pStyle w:val="a3"/>
        <w:spacing w:before="150"/>
      </w:pPr>
    </w:p>
    <w:p w:rsidR="00FD1E20" w:rsidRDefault="00825BF8">
      <w:pPr>
        <w:pStyle w:val="a3"/>
        <w:ind w:left="142" w:right="140"/>
        <w:jc w:val="both"/>
      </w:pPr>
      <w:r>
        <w:t>(опубликовать) на информационных стендах Собрания Депутатов Пионерского сельского поселения, Администрации Пионерского сельского поселения и сельской библ</w:t>
      </w:r>
      <w:r>
        <w:t>иотеки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proofErr w:type="gramStart"/>
      <w:r>
        <w:t>Пионерский</w:t>
      </w:r>
      <w:proofErr w:type="gramEnd"/>
      <w:r>
        <w:t>,</w:t>
      </w:r>
      <w:r>
        <w:rPr>
          <w:spacing w:val="-3"/>
        </w:rPr>
        <w:t xml:space="preserve"> </w:t>
      </w:r>
      <w:r>
        <w:t>расположенной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здании</w:t>
      </w:r>
      <w:r>
        <w:rPr>
          <w:spacing w:val="-4"/>
        </w:rPr>
        <w:t xml:space="preserve"> </w:t>
      </w:r>
      <w:r>
        <w:t>МУ</w:t>
      </w:r>
      <w:r>
        <w:rPr>
          <w:spacing w:val="-3"/>
        </w:rPr>
        <w:t xml:space="preserve"> </w:t>
      </w:r>
      <w:r>
        <w:t>КДЦ</w:t>
      </w:r>
      <w:r>
        <w:rPr>
          <w:spacing w:val="-4"/>
        </w:rPr>
        <w:t xml:space="preserve"> </w:t>
      </w:r>
      <w:r>
        <w:t>«Радуга»</w:t>
      </w:r>
      <w:r>
        <w:rPr>
          <w:spacing w:val="-3"/>
        </w:rPr>
        <w:t xml:space="preserve"> </w:t>
      </w:r>
      <w:r>
        <w:rPr>
          <w:color w:val="22272F"/>
        </w:rPr>
        <w:t>не</w:t>
      </w:r>
      <w:r>
        <w:rPr>
          <w:color w:val="22272F"/>
          <w:spacing w:val="-3"/>
        </w:rPr>
        <w:t xml:space="preserve"> </w:t>
      </w:r>
      <w:r>
        <w:rPr>
          <w:color w:val="22272F"/>
        </w:rPr>
        <w:t xml:space="preserve">позднее 3 календарных дней со дня размещения актуализированной схемы на официальном </w:t>
      </w:r>
      <w:r>
        <w:rPr>
          <w:color w:val="22272F"/>
          <w:spacing w:val="-2"/>
        </w:rPr>
        <w:t>сайте</w:t>
      </w:r>
      <w:r>
        <w:rPr>
          <w:spacing w:val="-2"/>
        </w:rPr>
        <w:t>.</w:t>
      </w:r>
    </w:p>
    <w:p w:rsidR="00FD1E20" w:rsidRDefault="00825BF8">
      <w:pPr>
        <w:pStyle w:val="a4"/>
        <w:numPr>
          <w:ilvl w:val="0"/>
          <w:numId w:val="1"/>
        </w:numPr>
        <w:tabs>
          <w:tab w:val="left" w:pos="989"/>
        </w:tabs>
        <w:ind w:left="989" w:right="0" w:hanging="280"/>
        <w:jc w:val="both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3150235</wp:posOffset>
            </wp:positionH>
            <wp:positionV relativeFrom="paragraph">
              <wp:posOffset>620986</wp:posOffset>
            </wp:positionV>
            <wp:extent cx="2895600" cy="10033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FD1E20" w:rsidRDefault="00FD1E20">
      <w:pPr>
        <w:pStyle w:val="a3"/>
        <w:rPr>
          <w:sz w:val="20"/>
        </w:rPr>
      </w:pPr>
    </w:p>
    <w:p w:rsidR="00FD1E20" w:rsidRDefault="00FD1E20">
      <w:pPr>
        <w:pStyle w:val="a3"/>
        <w:spacing w:before="96"/>
        <w:rPr>
          <w:sz w:val="20"/>
        </w:rPr>
      </w:pPr>
    </w:p>
    <w:p w:rsidR="00FD1E20" w:rsidRDefault="00FD1E20">
      <w:pPr>
        <w:pStyle w:val="a3"/>
        <w:rPr>
          <w:sz w:val="20"/>
        </w:rPr>
        <w:sectPr w:rsidR="00FD1E20">
          <w:pgSz w:w="11910" w:h="16840"/>
          <w:pgMar w:top="260" w:right="425" w:bottom="280" w:left="992" w:header="720" w:footer="720" w:gutter="0"/>
          <w:cols w:space="720"/>
        </w:sectPr>
      </w:pPr>
    </w:p>
    <w:p w:rsidR="00FD1E20" w:rsidRDefault="00825BF8">
      <w:pPr>
        <w:pStyle w:val="a3"/>
        <w:spacing w:before="88"/>
        <w:ind w:left="108" w:right="38"/>
      </w:pPr>
      <w:r>
        <w:lastRenderedPageBreak/>
        <w:t>Глава Пионерского сельского</w:t>
      </w:r>
      <w:r>
        <w:rPr>
          <w:spacing w:val="-18"/>
        </w:rPr>
        <w:t xml:space="preserve"> </w:t>
      </w:r>
      <w:r>
        <w:t>поселения</w:t>
      </w:r>
    </w:p>
    <w:p w:rsidR="00FD1E20" w:rsidRDefault="00825BF8">
      <w:pPr>
        <w:pStyle w:val="a3"/>
        <w:spacing w:before="88"/>
        <w:ind w:right="145"/>
        <w:jc w:val="right"/>
      </w:pPr>
      <w:r>
        <w:br w:type="column"/>
      </w:r>
      <w:r>
        <w:lastRenderedPageBreak/>
        <w:t xml:space="preserve">М.В. </w:t>
      </w:r>
      <w:r>
        <w:rPr>
          <w:spacing w:val="-2"/>
        </w:rPr>
        <w:t>Юрьев</w:t>
      </w:r>
    </w:p>
    <w:sectPr w:rsidR="00FD1E20">
      <w:type w:val="continuous"/>
      <w:pgSz w:w="11910" w:h="16840"/>
      <w:pgMar w:top="1040" w:right="425" w:bottom="280" w:left="992" w:header="720" w:footer="720" w:gutter="0"/>
      <w:cols w:num="2" w:space="720" w:equalWidth="0">
        <w:col w:w="2621" w:space="1240"/>
        <w:col w:w="663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450E2"/>
    <w:multiLevelType w:val="hybridMultilevel"/>
    <w:tmpl w:val="7A7E9B3C"/>
    <w:lvl w:ilvl="0" w:tplc="ECAC405E">
      <w:start w:val="1"/>
      <w:numFmt w:val="decimal"/>
      <w:lvlText w:val="%1."/>
      <w:lvlJc w:val="left"/>
      <w:pPr>
        <w:ind w:left="142" w:hanging="5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362646">
      <w:numFmt w:val="bullet"/>
      <w:lvlText w:val="•"/>
      <w:lvlJc w:val="left"/>
      <w:pPr>
        <w:ind w:left="1174" w:hanging="522"/>
      </w:pPr>
      <w:rPr>
        <w:rFonts w:hint="default"/>
        <w:lang w:val="ru-RU" w:eastAsia="en-US" w:bidi="ar-SA"/>
      </w:rPr>
    </w:lvl>
    <w:lvl w:ilvl="2" w:tplc="9A9E1DF6">
      <w:numFmt w:val="bullet"/>
      <w:lvlText w:val="•"/>
      <w:lvlJc w:val="left"/>
      <w:pPr>
        <w:ind w:left="2209" w:hanging="522"/>
      </w:pPr>
      <w:rPr>
        <w:rFonts w:hint="default"/>
        <w:lang w:val="ru-RU" w:eastAsia="en-US" w:bidi="ar-SA"/>
      </w:rPr>
    </w:lvl>
    <w:lvl w:ilvl="3" w:tplc="DABE3F84">
      <w:numFmt w:val="bullet"/>
      <w:lvlText w:val="•"/>
      <w:lvlJc w:val="left"/>
      <w:pPr>
        <w:ind w:left="3244" w:hanging="522"/>
      </w:pPr>
      <w:rPr>
        <w:rFonts w:hint="default"/>
        <w:lang w:val="ru-RU" w:eastAsia="en-US" w:bidi="ar-SA"/>
      </w:rPr>
    </w:lvl>
    <w:lvl w:ilvl="4" w:tplc="FA6CCC4A">
      <w:numFmt w:val="bullet"/>
      <w:lvlText w:val="•"/>
      <w:lvlJc w:val="left"/>
      <w:pPr>
        <w:ind w:left="4279" w:hanging="522"/>
      </w:pPr>
      <w:rPr>
        <w:rFonts w:hint="default"/>
        <w:lang w:val="ru-RU" w:eastAsia="en-US" w:bidi="ar-SA"/>
      </w:rPr>
    </w:lvl>
    <w:lvl w:ilvl="5" w:tplc="D89EC6E2">
      <w:numFmt w:val="bullet"/>
      <w:lvlText w:val="•"/>
      <w:lvlJc w:val="left"/>
      <w:pPr>
        <w:ind w:left="5314" w:hanging="522"/>
      </w:pPr>
      <w:rPr>
        <w:rFonts w:hint="default"/>
        <w:lang w:val="ru-RU" w:eastAsia="en-US" w:bidi="ar-SA"/>
      </w:rPr>
    </w:lvl>
    <w:lvl w:ilvl="6" w:tplc="84A05DA2">
      <w:numFmt w:val="bullet"/>
      <w:lvlText w:val="•"/>
      <w:lvlJc w:val="left"/>
      <w:pPr>
        <w:ind w:left="6349" w:hanging="522"/>
      </w:pPr>
      <w:rPr>
        <w:rFonts w:hint="default"/>
        <w:lang w:val="ru-RU" w:eastAsia="en-US" w:bidi="ar-SA"/>
      </w:rPr>
    </w:lvl>
    <w:lvl w:ilvl="7" w:tplc="709446E8">
      <w:numFmt w:val="bullet"/>
      <w:lvlText w:val="•"/>
      <w:lvlJc w:val="left"/>
      <w:pPr>
        <w:ind w:left="7384" w:hanging="522"/>
      </w:pPr>
      <w:rPr>
        <w:rFonts w:hint="default"/>
        <w:lang w:val="ru-RU" w:eastAsia="en-US" w:bidi="ar-SA"/>
      </w:rPr>
    </w:lvl>
    <w:lvl w:ilvl="8" w:tplc="C33A0C2E">
      <w:numFmt w:val="bullet"/>
      <w:lvlText w:val="•"/>
      <w:lvlJc w:val="left"/>
      <w:pPr>
        <w:ind w:left="8419" w:hanging="52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D1E20"/>
    <w:rsid w:val="00825BF8"/>
    <w:rsid w:val="00FD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2" w:right="139" w:firstLine="56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2" w:right="139" w:firstLine="56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215126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70215126/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0215126/" TargetMode="External"/><Relationship Id="rId11" Type="http://schemas.openxmlformats.org/officeDocument/2006/relationships/hyperlink" Target="http://www.kamgov.ru/emr/pionersko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amgov.ru/emr/pionersko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mgov.ru/emr/pionersko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2025-07-31T22:51:00Z</dcterms:created>
  <dcterms:modified xsi:type="dcterms:W3CDTF">2025-07-31T22:51:00Z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2025-08-01T00:00:00Z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2025-07-31T00:00:00Z</vt:filetime>
  </property>
  <property fmtid="{D5CDD505-2E9C-101B-9397-08002B2CF9AE}" pid="5" name="Producer">
    <vt:lpwstr>Aspose.PDF for .NET 23.2.0</vt:lpwstr>
  </property>
</Properties>
</file>